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E2CA3" w14:textId="77777777" w:rsidR="009332A8" w:rsidRDefault="009332A8"/>
    <w:p w14:paraId="5847660E" w14:textId="77E5D528" w:rsidR="009A654F" w:rsidRDefault="00C519BB" w:rsidP="00C519B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Shamanisme Pada Tokoh Yuta Okkotsu Dalam Anime Jujutsu Kaisen 0: The Movie Karya Gege Akutami</w:t>
      </w:r>
    </w:p>
    <w:p w14:paraId="435AC3CF" w14:textId="77777777" w:rsidR="00013DD7" w:rsidRPr="009A654F" w:rsidRDefault="00013DD7" w:rsidP="009A654F">
      <w:pPr>
        <w:jc w:val="center"/>
        <w:rPr>
          <w:rFonts w:ascii="Times New Roman" w:eastAsia="Times New Roman" w:hAnsi="Times New Roman" w:cs="Times New Roman"/>
          <w:b/>
          <w:sz w:val="32"/>
          <w:szCs w:val="32"/>
        </w:rPr>
      </w:pPr>
    </w:p>
    <w:p w14:paraId="38FB2461" w14:textId="1B22313B" w:rsidR="009332A8" w:rsidRDefault="00EA2E37">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CAHYANING DEWI SEKARNINGTYAS</w:t>
      </w:r>
    </w:p>
    <w:p w14:paraId="2AA10603" w14:textId="7AFD5C38" w:rsidR="00C2339B" w:rsidRPr="00C2339B" w:rsidRDefault="00013DD7">
      <w:pPr>
        <w:spacing w:after="0"/>
        <w:jc w:val="center"/>
        <w:rPr>
          <w:rFonts w:ascii="Lustria" w:eastAsia="Lustria" w:hAnsi="Lustria" w:cs="Lustria"/>
          <w:bCs/>
          <w:sz w:val="21"/>
          <w:szCs w:val="21"/>
        </w:rPr>
      </w:pPr>
      <w:r>
        <w:rPr>
          <w:rFonts w:ascii="Times New Roman" w:eastAsia="Times New Roman" w:hAnsi="Times New Roman" w:cs="Times New Roman"/>
          <w:bCs/>
          <w:sz w:val="20"/>
          <w:szCs w:val="20"/>
        </w:rPr>
        <w:t>Universitas 17 Agustus 1945 Surabaya</w:t>
      </w:r>
    </w:p>
    <w:p w14:paraId="15AF6C11" w14:textId="15F8F315" w:rsidR="009332A8" w:rsidRDefault="0009361C">
      <w:pPr>
        <w:spacing w:after="0"/>
        <w:jc w:val="center"/>
        <w:rPr>
          <w:rFonts w:ascii="Lustria" w:eastAsia="Lustria" w:hAnsi="Lustria" w:cs="Lustria"/>
          <w:sz w:val="21"/>
          <w:szCs w:val="21"/>
        </w:rPr>
      </w:pPr>
      <w:r>
        <w:rPr>
          <w:rFonts w:ascii="Lustria" w:eastAsia="Lustria" w:hAnsi="Lustria" w:cs="Lustria"/>
          <w:sz w:val="21"/>
          <w:szCs w:val="21"/>
        </w:rPr>
        <w:t xml:space="preserve">Email: </w:t>
      </w:r>
      <w:hyperlink r:id="rId8" w:history="1">
        <w:r w:rsidR="00013DD7" w:rsidRPr="000A721F">
          <w:rPr>
            <w:rStyle w:val="Hyperlink"/>
            <w:rFonts w:ascii="Lustria" w:eastAsia="Lustria" w:hAnsi="Lustria" w:cs="Lustria"/>
            <w:sz w:val="21"/>
            <w:szCs w:val="21"/>
          </w:rPr>
          <w:t>tyassekarw2@gmail.com</w:t>
        </w:r>
      </w:hyperlink>
    </w:p>
    <w:p w14:paraId="52CB19D8" w14:textId="77777777" w:rsidR="00013DD7" w:rsidRDefault="00013DD7">
      <w:pPr>
        <w:spacing w:after="0"/>
        <w:jc w:val="center"/>
        <w:rPr>
          <w:rFonts w:ascii="Lustria" w:eastAsia="Lustria" w:hAnsi="Lustria" w:cs="Lustria"/>
          <w:sz w:val="21"/>
          <w:szCs w:val="21"/>
        </w:rPr>
      </w:pPr>
    </w:p>
    <w:p w14:paraId="0456E91F" w14:textId="1142B3BF" w:rsidR="00013DD7" w:rsidRDefault="00EA2E37">
      <w:pPr>
        <w:spacing w:after="0"/>
        <w:jc w:val="center"/>
        <w:rPr>
          <w:rFonts w:ascii="Times New Roman" w:eastAsia="Lustria" w:hAnsi="Times New Roman" w:cs="Times New Roman"/>
          <w:b/>
          <w:bCs/>
          <w:sz w:val="20"/>
          <w:szCs w:val="20"/>
        </w:rPr>
      </w:pPr>
      <w:r>
        <w:rPr>
          <w:rFonts w:ascii="Times New Roman" w:eastAsia="Lustria" w:hAnsi="Times New Roman" w:cs="Times New Roman"/>
          <w:b/>
          <w:bCs/>
          <w:sz w:val="20"/>
          <w:szCs w:val="20"/>
        </w:rPr>
        <w:t>ENDANG POERBOWATI</w:t>
      </w:r>
    </w:p>
    <w:p w14:paraId="4C25B95E" w14:textId="2A5B612B" w:rsidR="00013DD7" w:rsidRDefault="00013DD7">
      <w:pPr>
        <w:spacing w:after="0"/>
        <w:jc w:val="center"/>
        <w:rPr>
          <w:rFonts w:ascii="Times New Roman" w:eastAsia="Lustria" w:hAnsi="Times New Roman" w:cs="Times New Roman"/>
          <w:sz w:val="20"/>
          <w:szCs w:val="20"/>
        </w:rPr>
      </w:pPr>
      <w:r>
        <w:rPr>
          <w:rFonts w:ascii="Times New Roman" w:eastAsia="Lustria" w:hAnsi="Times New Roman" w:cs="Times New Roman"/>
          <w:sz w:val="20"/>
          <w:szCs w:val="20"/>
        </w:rPr>
        <w:t>Universitas 17 Agustus 1945 Surabaya</w:t>
      </w:r>
    </w:p>
    <w:p w14:paraId="3A7EF6B0" w14:textId="2E30595A" w:rsidR="00013DD7" w:rsidRDefault="00013DD7" w:rsidP="00013DD7">
      <w:pPr>
        <w:spacing w:after="0"/>
        <w:jc w:val="center"/>
        <w:rPr>
          <w:rFonts w:ascii="Lustria" w:eastAsia="Lustria" w:hAnsi="Lustria" w:cs="Lustria"/>
          <w:sz w:val="21"/>
          <w:szCs w:val="21"/>
        </w:rPr>
      </w:pPr>
      <w:r>
        <w:rPr>
          <w:rFonts w:ascii="Lustria" w:eastAsia="Lustria" w:hAnsi="Lustria" w:cs="Lustria"/>
          <w:sz w:val="21"/>
          <w:szCs w:val="21"/>
        </w:rPr>
        <w:t xml:space="preserve">Email: </w:t>
      </w:r>
      <w:hyperlink r:id="rId9" w:history="1">
        <w:r w:rsidRPr="000A721F">
          <w:rPr>
            <w:rStyle w:val="Hyperlink"/>
            <w:rFonts w:ascii="Lustria" w:eastAsia="Lustria" w:hAnsi="Lustria" w:cs="Lustria"/>
            <w:sz w:val="21"/>
            <w:szCs w:val="21"/>
          </w:rPr>
          <w:t>endangjp@untag-sby.ac.id</w:t>
        </w:r>
      </w:hyperlink>
    </w:p>
    <w:p w14:paraId="3D3F83C8" w14:textId="77777777" w:rsidR="00013DD7" w:rsidRDefault="00013DD7" w:rsidP="00013DD7">
      <w:pPr>
        <w:spacing w:after="0"/>
        <w:jc w:val="center"/>
        <w:rPr>
          <w:rFonts w:ascii="Lustria" w:eastAsia="Lustria" w:hAnsi="Lustria" w:cs="Lustria"/>
          <w:sz w:val="21"/>
          <w:szCs w:val="21"/>
        </w:rPr>
      </w:pPr>
    </w:p>
    <w:p w14:paraId="3D1F7746" w14:textId="77777777" w:rsidR="009332A8" w:rsidRDefault="009332A8" w:rsidP="009A654F">
      <w:pPr>
        <w:tabs>
          <w:tab w:val="left" w:pos="2410"/>
          <w:tab w:val="left" w:pos="2694"/>
        </w:tabs>
        <w:spacing w:after="0" w:line="240" w:lineRule="auto"/>
        <w:rPr>
          <w:rFonts w:ascii="Lustria" w:eastAsia="Lustria" w:hAnsi="Lustria" w:cs="Lustria"/>
          <w:b/>
          <w:sz w:val="21"/>
          <w:szCs w:val="21"/>
        </w:rPr>
      </w:pPr>
    </w:p>
    <w:p w14:paraId="7B2F9291" w14:textId="50D0B54E" w:rsidR="009332A8" w:rsidRDefault="0009361C">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Abstract.</w:t>
      </w:r>
      <w:r>
        <w:rPr>
          <w:sz w:val="20"/>
          <w:szCs w:val="20"/>
        </w:rPr>
        <w:t xml:space="preserve"> </w:t>
      </w:r>
      <w:r w:rsidR="00152DA6" w:rsidRPr="00152DA6">
        <w:rPr>
          <w:rFonts w:ascii="Times New Roman" w:eastAsia="Times New Roman" w:hAnsi="Times New Roman" w:cs="Times New Roman"/>
          <w:sz w:val="20"/>
          <w:szCs w:val="20"/>
        </w:rPr>
        <w:t>This thesis examines the shamanism of Yuta Okkotsu in Gege Akutami's Jujutsu Kaisen 0: The Movie. The purpose of this study is to find elements of shamanism in Yuta's emotional and spiritual journey related to the curse of Rika Orimoto's spirit. Using a literary psychology approach, this thesis explores Yuta's role as an intermediary between the human world and the spirit world, which characterizes the practice of shamanism. Shamanism, which means speaking with the spiritual world, is used as a theoretical basis to understand how Yuta controls Rika's spirit power. The relationship between the human world and the spirit world shows how shamans connect the two worlds. Yuta's bond with Rika helps him undergo a spiritual healing, redemption, and transformation, similar to the journey of a shaman who faces inner conflict and learns self-control. This study also examines the idea of shamanism in the relationship between Yuta and Rika, as well as Yuta's role as a healer. Overall, this thesis shows how Jujutsu Kaisen 0: The Movie incorporates elements of shamanism into its story, providing us with a deeper understanding of Yuta's character development and the spiritual meaning of the story.</w:t>
      </w:r>
    </w:p>
    <w:p w14:paraId="617C16F4" w14:textId="26C3D916" w:rsidR="00152DA6" w:rsidRPr="00152DA6" w:rsidRDefault="00152DA6">
      <w:pPr>
        <w:jc w:val="both"/>
        <w:rPr>
          <w:rFonts w:ascii="Times New Roman" w:eastAsia="Times New Roman" w:hAnsi="Times New Roman" w:cs="Times New Roman"/>
          <w:bCs/>
          <w:sz w:val="20"/>
          <w:szCs w:val="20"/>
        </w:rPr>
      </w:pPr>
      <w:r>
        <w:rPr>
          <w:rFonts w:ascii="Times New Roman" w:eastAsia="Times New Roman" w:hAnsi="Times New Roman" w:cs="Times New Roman"/>
          <w:b/>
          <w:sz w:val="20"/>
          <w:szCs w:val="20"/>
        </w:rPr>
        <w:t>Keywords</w:t>
      </w:r>
      <w:r>
        <w:rPr>
          <w:rFonts w:ascii="Times New Roman" w:eastAsia="Times New Roman" w:hAnsi="Times New Roman" w:cs="Times New Roman"/>
          <w:bCs/>
          <w:sz w:val="20"/>
          <w:szCs w:val="20"/>
        </w:rPr>
        <w:t xml:space="preserve">: </w:t>
      </w:r>
      <w:r w:rsidRPr="00152DA6">
        <w:rPr>
          <w:rFonts w:ascii="Times New Roman" w:eastAsia="Times New Roman" w:hAnsi="Times New Roman" w:cs="Times New Roman"/>
          <w:bCs/>
          <w:sz w:val="20"/>
          <w:szCs w:val="20"/>
        </w:rPr>
        <w:t>Anime films, Shamanism, Yuta Okkotsu, Psychology of Literature.</w:t>
      </w:r>
    </w:p>
    <w:p w14:paraId="6B16B238" w14:textId="0E97C300" w:rsidR="009332A8" w:rsidRDefault="0009361C">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Abstrak.</w:t>
      </w:r>
      <w:r>
        <w:rPr>
          <w:rFonts w:ascii="Times New Roman" w:eastAsia="Times New Roman" w:hAnsi="Times New Roman" w:cs="Times New Roman"/>
          <w:sz w:val="20"/>
          <w:szCs w:val="20"/>
        </w:rPr>
        <w:t xml:space="preserve"> </w:t>
      </w:r>
    </w:p>
    <w:p w14:paraId="51B77619" w14:textId="7B8F7A1D" w:rsidR="00152DA6" w:rsidRDefault="00152DA6" w:rsidP="00EA2E3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Skripsi</w:t>
      </w:r>
      <w:r w:rsidRPr="00152DA6">
        <w:rPr>
          <w:rFonts w:ascii="Times New Roman" w:eastAsia="Times New Roman" w:hAnsi="Times New Roman" w:cs="Times New Roman"/>
          <w:sz w:val="20"/>
          <w:szCs w:val="20"/>
        </w:rPr>
        <w:t xml:space="preserve"> ini membahas </w:t>
      </w:r>
      <w:r>
        <w:rPr>
          <w:rFonts w:ascii="Times New Roman" w:eastAsia="Times New Roman" w:hAnsi="Times New Roman" w:cs="Times New Roman"/>
          <w:sz w:val="20"/>
          <w:szCs w:val="20"/>
        </w:rPr>
        <w:t>shamanisme</w:t>
      </w:r>
      <w:r w:rsidRPr="00152DA6">
        <w:rPr>
          <w:rFonts w:ascii="Times New Roman" w:eastAsia="Times New Roman" w:hAnsi="Times New Roman" w:cs="Times New Roman"/>
          <w:sz w:val="20"/>
          <w:szCs w:val="20"/>
        </w:rPr>
        <w:t xml:space="preserve"> pada </w:t>
      </w:r>
      <w:r>
        <w:rPr>
          <w:rFonts w:ascii="Times New Roman" w:eastAsia="Times New Roman" w:hAnsi="Times New Roman" w:cs="Times New Roman"/>
          <w:sz w:val="20"/>
          <w:szCs w:val="20"/>
        </w:rPr>
        <w:t xml:space="preserve">tokoh </w:t>
      </w:r>
      <w:r w:rsidRPr="00152DA6">
        <w:rPr>
          <w:rFonts w:ascii="Times New Roman" w:eastAsia="Times New Roman" w:hAnsi="Times New Roman" w:cs="Times New Roman"/>
          <w:sz w:val="20"/>
          <w:szCs w:val="20"/>
        </w:rPr>
        <w:t>Yuta Okkotsu da</w:t>
      </w:r>
      <w:r>
        <w:rPr>
          <w:rFonts w:ascii="Times New Roman" w:eastAsia="Times New Roman" w:hAnsi="Times New Roman" w:cs="Times New Roman"/>
          <w:sz w:val="20"/>
          <w:szCs w:val="20"/>
        </w:rPr>
        <w:t>lam anime</w:t>
      </w:r>
      <w:r w:rsidRPr="00152DA6">
        <w:rPr>
          <w:rFonts w:ascii="Times New Roman" w:eastAsia="Times New Roman" w:hAnsi="Times New Roman" w:cs="Times New Roman"/>
          <w:sz w:val="20"/>
          <w:szCs w:val="20"/>
        </w:rPr>
        <w:t xml:space="preserve"> Jujutsu Kaisen 0: The Movie karya Gege Akutami. Tujuan dari penelitian ini adalah untuk menemukan unsur </w:t>
      </w:r>
      <w:r>
        <w:rPr>
          <w:rFonts w:ascii="Times New Roman" w:eastAsia="Times New Roman" w:hAnsi="Times New Roman" w:cs="Times New Roman"/>
          <w:sz w:val="20"/>
          <w:szCs w:val="20"/>
        </w:rPr>
        <w:t>shamanisme</w:t>
      </w:r>
      <w:r w:rsidRPr="00152DA6">
        <w:rPr>
          <w:rFonts w:ascii="Times New Roman" w:eastAsia="Times New Roman" w:hAnsi="Times New Roman" w:cs="Times New Roman"/>
          <w:sz w:val="20"/>
          <w:szCs w:val="20"/>
        </w:rPr>
        <w:t xml:space="preserve"> dalam perjalanan emosional dan spiritual Yuta yang terkait dengan kutukan roh Rika Orimoto. Dengan pendekatan psikologi sastra, skripsi ini menggali peran Yuta sebagai perantara antara dunia manusia dan dunia roh, yang mencirikan praktik perdukunan. Shamanisme yang berarti berbicara dengan dunia spiritual digunakan sebagai landasan teori untuk mengetahui bagaimana Yuta </w:t>
      </w:r>
      <w:r>
        <w:rPr>
          <w:rFonts w:ascii="Times New Roman" w:eastAsia="Times New Roman" w:hAnsi="Times New Roman" w:cs="Times New Roman"/>
          <w:sz w:val="20"/>
          <w:szCs w:val="20"/>
        </w:rPr>
        <w:t>mengendalikan</w:t>
      </w:r>
      <w:r w:rsidRPr="00152DA6">
        <w:rPr>
          <w:rFonts w:ascii="Times New Roman" w:eastAsia="Times New Roman" w:hAnsi="Times New Roman" w:cs="Times New Roman"/>
          <w:sz w:val="20"/>
          <w:szCs w:val="20"/>
        </w:rPr>
        <w:t xml:space="preserve"> kekuatan roh Rika.</w:t>
      </w:r>
      <w:r>
        <w:rPr>
          <w:rFonts w:ascii="Times New Roman" w:eastAsia="Times New Roman" w:hAnsi="Times New Roman" w:cs="Times New Roman"/>
          <w:sz w:val="20"/>
          <w:szCs w:val="20"/>
        </w:rPr>
        <w:t xml:space="preserve"> Hubungan</w:t>
      </w:r>
      <w:r w:rsidRPr="00152DA6">
        <w:rPr>
          <w:rFonts w:ascii="Times New Roman" w:eastAsia="Times New Roman" w:hAnsi="Times New Roman" w:cs="Times New Roman"/>
          <w:sz w:val="20"/>
          <w:szCs w:val="20"/>
        </w:rPr>
        <w:t xml:space="preserve"> antara dunia manusia dan dunia roh menunjukkan bagaimana </w:t>
      </w:r>
      <w:r>
        <w:rPr>
          <w:rFonts w:ascii="Times New Roman" w:eastAsia="Times New Roman" w:hAnsi="Times New Roman" w:cs="Times New Roman"/>
          <w:sz w:val="20"/>
          <w:szCs w:val="20"/>
        </w:rPr>
        <w:t>shaman</w:t>
      </w:r>
      <w:r w:rsidRPr="00152DA6">
        <w:rPr>
          <w:rFonts w:ascii="Times New Roman" w:eastAsia="Times New Roman" w:hAnsi="Times New Roman" w:cs="Times New Roman"/>
          <w:sz w:val="20"/>
          <w:szCs w:val="20"/>
        </w:rPr>
        <w:t xml:space="preserve"> menghubungkan kedua dunia tersebut. </w:t>
      </w:r>
      <w:r>
        <w:rPr>
          <w:rFonts w:ascii="Times New Roman" w:eastAsia="Times New Roman" w:hAnsi="Times New Roman" w:cs="Times New Roman"/>
          <w:sz w:val="20"/>
          <w:szCs w:val="20"/>
        </w:rPr>
        <w:t>ikatan</w:t>
      </w:r>
      <w:r w:rsidRPr="00152DA6">
        <w:rPr>
          <w:rFonts w:ascii="Times New Roman" w:eastAsia="Times New Roman" w:hAnsi="Times New Roman" w:cs="Times New Roman"/>
          <w:sz w:val="20"/>
          <w:szCs w:val="20"/>
        </w:rPr>
        <w:t xml:space="preserve"> Yuta dengan Rika memban</w:t>
      </w:r>
      <w:r>
        <w:rPr>
          <w:rFonts w:ascii="Times New Roman" w:eastAsia="Times New Roman" w:hAnsi="Times New Roman" w:cs="Times New Roman"/>
          <w:sz w:val="20"/>
          <w:szCs w:val="20"/>
        </w:rPr>
        <w:t>tunya menjalani proses</w:t>
      </w:r>
      <w:r w:rsidRPr="00152DA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penyembuhan</w:t>
      </w:r>
      <w:r w:rsidRPr="00152DA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penebusan</w:t>
      </w:r>
      <w:r w:rsidRPr="00152DA6">
        <w:rPr>
          <w:rFonts w:ascii="Times New Roman" w:eastAsia="Times New Roman" w:hAnsi="Times New Roman" w:cs="Times New Roman"/>
          <w:sz w:val="20"/>
          <w:szCs w:val="20"/>
        </w:rPr>
        <w:t xml:space="preserve">, dan </w:t>
      </w:r>
      <w:r>
        <w:rPr>
          <w:rFonts w:ascii="Times New Roman" w:eastAsia="Times New Roman" w:hAnsi="Times New Roman" w:cs="Times New Roman"/>
          <w:sz w:val="20"/>
          <w:szCs w:val="20"/>
        </w:rPr>
        <w:t>transformasi</w:t>
      </w:r>
      <w:r w:rsidRPr="00152DA6">
        <w:rPr>
          <w:rFonts w:ascii="Times New Roman" w:eastAsia="Times New Roman" w:hAnsi="Times New Roman" w:cs="Times New Roman"/>
          <w:sz w:val="20"/>
          <w:szCs w:val="20"/>
        </w:rPr>
        <w:t xml:space="preserve"> secara spiritual, yang serupa dengan perjalanan seorang </w:t>
      </w:r>
      <w:r>
        <w:rPr>
          <w:rFonts w:ascii="Times New Roman" w:eastAsia="Times New Roman" w:hAnsi="Times New Roman" w:cs="Times New Roman"/>
          <w:sz w:val="20"/>
          <w:szCs w:val="20"/>
        </w:rPr>
        <w:t>shaman</w:t>
      </w:r>
      <w:r w:rsidRPr="00152DA6">
        <w:rPr>
          <w:rFonts w:ascii="Times New Roman" w:eastAsia="Times New Roman" w:hAnsi="Times New Roman" w:cs="Times New Roman"/>
          <w:sz w:val="20"/>
          <w:szCs w:val="20"/>
        </w:rPr>
        <w:t xml:space="preserve"> yang menghadapi konflik batin dan belajar mengendalikan diri. </w:t>
      </w:r>
      <w:r>
        <w:rPr>
          <w:rFonts w:ascii="Times New Roman" w:eastAsia="Times New Roman" w:hAnsi="Times New Roman" w:cs="Times New Roman"/>
          <w:sz w:val="20"/>
          <w:szCs w:val="20"/>
        </w:rPr>
        <w:t>Penelitian</w:t>
      </w:r>
      <w:r w:rsidRPr="00152DA6">
        <w:rPr>
          <w:rFonts w:ascii="Times New Roman" w:eastAsia="Times New Roman" w:hAnsi="Times New Roman" w:cs="Times New Roman"/>
          <w:sz w:val="20"/>
          <w:szCs w:val="20"/>
        </w:rPr>
        <w:t xml:space="preserve"> ini juga mengkaji gagasan </w:t>
      </w:r>
      <w:r>
        <w:rPr>
          <w:rFonts w:ascii="Times New Roman" w:eastAsia="Times New Roman" w:hAnsi="Times New Roman" w:cs="Times New Roman"/>
          <w:sz w:val="20"/>
          <w:szCs w:val="20"/>
        </w:rPr>
        <w:t>shamanisme</w:t>
      </w:r>
      <w:r w:rsidRPr="00152DA6">
        <w:rPr>
          <w:rFonts w:ascii="Times New Roman" w:eastAsia="Times New Roman" w:hAnsi="Times New Roman" w:cs="Times New Roman"/>
          <w:sz w:val="20"/>
          <w:szCs w:val="20"/>
        </w:rPr>
        <w:t xml:space="preserve"> dalam hubungan antara Yuta dan Rika, serta peran Yuta sebagai penyembuh. Secara keseluruhan, tesis ini menunjukkan bagaimana </w:t>
      </w:r>
      <w:r w:rsidRPr="00152DA6">
        <w:rPr>
          <w:rFonts w:ascii="Times New Roman" w:eastAsia="Times New Roman" w:hAnsi="Times New Roman" w:cs="Times New Roman"/>
          <w:i/>
          <w:iCs/>
          <w:sz w:val="20"/>
          <w:szCs w:val="20"/>
        </w:rPr>
        <w:t>Jujutsu Kaisen 0: The Movie</w:t>
      </w:r>
      <w:r w:rsidRPr="00152DA6">
        <w:rPr>
          <w:rFonts w:ascii="Times New Roman" w:eastAsia="Times New Roman" w:hAnsi="Times New Roman" w:cs="Times New Roman"/>
          <w:sz w:val="20"/>
          <w:szCs w:val="20"/>
        </w:rPr>
        <w:t xml:space="preserve"> menggabungkan </w:t>
      </w:r>
      <w:r>
        <w:rPr>
          <w:rFonts w:ascii="Times New Roman" w:eastAsia="Times New Roman" w:hAnsi="Times New Roman" w:cs="Times New Roman"/>
          <w:sz w:val="20"/>
          <w:szCs w:val="20"/>
        </w:rPr>
        <w:t>unsur-unsur shamanisme</w:t>
      </w:r>
      <w:r w:rsidRPr="00152DA6">
        <w:rPr>
          <w:rFonts w:ascii="Times New Roman" w:eastAsia="Times New Roman" w:hAnsi="Times New Roman" w:cs="Times New Roman"/>
          <w:sz w:val="20"/>
          <w:szCs w:val="20"/>
        </w:rPr>
        <w:t xml:space="preserve"> ke dalam ceritanya, </w:t>
      </w:r>
      <w:r w:rsidRPr="00152DA6">
        <w:rPr>
          <w:rFonts w:ascii="Times New Roman" w:eastAsia="Times New Roman" w:hAnsi="Times New Roman" w:cs="Times New Roman"/>
          <w:sz w:val="20"/>
          <w:szCs w:val="20"/>
        </w:rPr>
        <w:lastRenderedPageBreak/>
        <w:t>memberikan kita pemahaman yang lebih mendalam tentang perkembangan karakter Yuta dan makna spiritual dari cerita tersebut.</w:t>
      </w:r>
    </w:p>
    <w:p w14:paraId="100675BE" w14:textId="74920ACB" w:rsidR="00715A96" w:rsidRPr="001C1D62" w:rsidRDefault="0009361C">
      <w:pPr>
        <w:jc w:val="both"/>
        <w:rPr>
          <w:rFonts w:ascii="Times New Roman" w:eastAsia="Times New Roman" w:hAnsi="Times New Roman" w:cs="Times New Roman"/>
        </w:rPr>
      </w:pPr>
      <w:r>
        <w:rPr>
          <w:rFonts w:ascii="Times New Roman" w:eastAsia="Times New Roman" w:hAnsi="Times New Roman" w:cs="Times New Roman"/>
          <w:b/>
          <w:sz w:val="20"/>
          <w:szCs w:val="20"/>
        </w:rPr>
        <w:t>Kata Kunci</w:t>
      </w:r>
      <w:r>
        <w:rPr>
          <w:rFonts w:ascii="Times New Roman" w:eastAsia="Times New Roman" w:hAnsi="Times New Roman" w:cs="Times New Roman"/>
          <w:sz w:val="20"/>
          <w:szCs w:val="20"/>
        </w:rPr>
        <w:t xml:space="preserve">: </w:t>
      </w:r>
      <w:r w:rsidR="00152DA6" w:rsidRPr="009D1E71">
        <w:rPr>
          <w:rFonts w:ascii="Times New Roman" w:eastAsia="Times New Roman" w:hAnsi="Times New Roman" w:cs="Times New Roman"/>
        </w:rPr>
        <w:t xml:space="preserve">Film anime, Shamanisme, Yuta Okkotsu, </w:t>
      </w:r>
      <w:r w:rsidR="00152DA6">
        <w:rPr>
          <w:rFonts w:ascii="Times New Roman" w:eastAsia="Times New Roman" w:hAnsi="Times New Roman" w:cs="Times New Roman"/>
        </w:rPr>
        <w:t>Psikologi Sastra.</w:t>
      </w:r>
    </w:p>
    <w:p w14:paraId="40713FD6" w14:textId="14D007F9" w:rsidR="009332A8" w:rsidRDefault="0009361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PENDAHULUAN</w:t>
      </w:r>
    </w:p>
    <w:p w14:paraId="6936D3EA" w14:textId="04215FDD" w:rsidR="009332A8" w:rsidRDefault="00877E1E" w:rsidP="006B2A8F">
      <w:pPr>
        <w:tabs>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Anime sebagai bentuk budaya popular telah berkembang pesat dalam beberapa dekade terakhir, tidak hanya di Jepang tetapi di seluruh dunia. Anime hadir dalam berbagai genre, masing-masing dengan temanya sendiri seperti, meceritakan tentang kehidupan sehari-hari, sementara yang anime yang lain tentang fantasi dan setiap cerita mengandung makna yang dalam. </w:t>
      </w:r>
      <w:r w:rsidRPr="00877E1E">
        <w:rPr>
          <w:rFonts w:ascii="Times New Roman" w:eastAsia="Times New Roman" w:hAnsi="Times New Roman" w:cs="Times New Roman"/>
          <w:i/>
          <w:iCs/>
          <w:sz w:val="24"/>
          <w:szCs w:val="24"/>
        </w:rPr>
        <w:t>Jujutsu Kaisen 0: The Movie</w:t>
      </w:r>
      <w:r>
        <w:rPr>
          <w:rFonts w:ascii="Times New Roman" w:eastAsia="Times New Roman" w:hAnsi="Times New Roman" w:cs="Times New Roman"/>
          <w:sz w:val="24"/>
          <w:szCs w:val="24"/>
        </w:rPr>
        <w:t xml:space="preserve"> karya Gege Akutami Adalah salah satu anime paling popular saat ini yang telah mendapatkan banyak perhatian di seluruh dunia. Anime ini memiliki karakter-karakter yang kuat dan alur yang rumit, serta tema-tema yang berkaitan dengan dunia supranatural, ilmu sihir, dan kutukan. Film anime ini memperkenalkan salah satu karakter utama yaitu Yuta Okkotsu </w:t>
      </w:r>
      <w:r w:rsidRPr="00877E1E">
        <w:rPr>
          <w:rFonts w:ascii="Times New Roman" w:eastAsia="Times New Roman" w:hAnsi="Times New Roman" w:cs="Times New Roman"/>
          <w:sz w:val="24"/>
          <w:szCs w:val="24"/>
        </w:rPr>
        <w:t>(</w:t>
      </w:r>
      <w:r w:rsidRPr="00877E1E">
        <w:rPr>
          <w:rFonts w:ascii="MS Mincho" w:eastAsia="MS Mincho" w:hAnsi="MS Mincho" w:cs="MS Mincho" w:hint="eastAsia"/>
          <w:sz w:val="24"/>
          <w:szCs w:val="24"/>
        </w:rPr>
        <w:t>乙骨</w:t>
      </w:r>
      <w:r w:rsidRPr="00877E1E">
        <w:rPr>
          <w:rFonts w:ascii="Times New Roman" w:eastAsia="Times New Roman" w:hAnsi="Times New Roman" w:cs="Times New Roman"/>
          <w:sz w:val="24"/>
          <w:szCs w:val="24"/>
        </w:rPr>
        <w:t xml:space="preserve"> </w:t>
      </w:r>
      <w:r w:rsidRPr="00877E1E">
        <w:rPr>
          <w:rFonts w:ascii="MS Mincho" w:eastAsia="MS Mincho" w:hAnsi="MS Mincho" w:cs="MS Mincho" w:hint="eastAsia"/>
          <w:sz w:val="24"/>
          <w:szCs w:val="24"/>
        </w:rPr>
        <w:t>悠太</w:t>
      </w:r>
      <w:r w:rsidRPr="00877E1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yang menjadi fokus utama cerita. </w:t>
      </w:r>
    </w:p>
    <w:p w14:paraId="0EBA43C5" w14:textId="76A4DE66" w:rsidR="00877E1E" w:rsidRDefault="00E146ED" w:rsidP="006B2A8F">
      <w:pPr>
        <w:tabs>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Karakter Yuta Okkotsu dalam anime ini digambarkan memiliki latar belakang yang tragis dan emosional, akibat keterikatannya dengan Rika Orimoto. Rika Orimoto </w:t>
      </w:r>
      <w:r w:rsidRPr="00E146ED">
        <w:rPr>
          <w:rFonts w:ascii="Times New Roman" w:eastAsia="Times New Roman" w:hAnsi="Times New Roman" w:cs="Times New Roman"/>
          <w:sz w:val="24"/>
          <w:szCs w:val="24"/>
        </w:rPr>
        <w:t>(</w:t>
      </w:r>
      <w:r w:rsidRPr="00E146ED">
        <w:rPr>
          <w:rFonts w:ascii="MS Mincho" w:eastAsia="MS Mincho" w:hAnsi="MS Mincho" w:cs="MS Mincho" w:hint="eastAsia"/>
          <w:sz w:val="24"/>
          <w:szCs w:val="24"/>
        </w:rPr>
        <w:t>織本里香</w:t>
      </w:r>
      <w:r w:rsidRPr="00E146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merupakan sahabat masa kecilnya yang meninggal secara tragis akibat tertabrak oleh mobil, lalu berubah menjadi roh kutukan tingkat tinggi. Sumber kekuatan Yuta berasal dari ikatan spiritual yang kuat dengan roh Rika. Sepanjang alur cerita, Yuta berusaha menguasai kekuatan besar yang dimilikinya untuk menghadapi kutukan serta berbagai rintangan yang muncul. Salah satu hal yang menarik dari karakter Yuta Adalah bagaimana kekuatan spiritualnya merefleksikan sisi batin dan perjalanan emosionalnya. Sebagai sosok yang memiliki hubungan mendalam dengan dunia roh, Yuta menunjukkan banyak unsur-unsur yang ditemukan terkait dengan praktik shamanisme. </w:t>
      </w:r>
    </w:p>
    <w:p w14:paraId="7D5D21D7" w14:textId="2CE580DB" w:rsidR="00E146ED" w:rsidRDefault="00E146ED" w:rsidP="00EA2E37">
      <w:pPr>
        <w:tabs>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Shamanisme merupakan praktik spiritual kuno yang telah berkembang di berbagai kebudayaan di seluruh dunia. Praktik ini biasanya melibatkan seorang individu yang disebut sebagai </w:t>
      </w:r>
      <w:r w:rsidRPr="00E146ED">
        <w:rPr>
          <w:rFonts w:ascii="Times New Roman" w:eastAsia="Times New Roman" w:hAnsi="Times New Roman" w:cs="Times New Roman"/>
          <w:i/>
          <w:iCs/>
          <w:sz w:val="24"/>
          <w:szCs w:val="24"/>
        </w:rPr>
        <w:t>shaman</w:t>
      </w:r>
      <w:r w:rsidR="00051821">
        <w:rPr>
          <w:rFonts w:ascii="Times New Roman" w:eastAsia="Times New Roman" w:hAnsi="Times New Roman" w:cs="Times New Roman"/>
          <w:sz w:val="24"/>
          <w:szCs w:val="24"/>
        </w:rPr>
        <w:t xml:space="preserve">, yang memiliki kemampuan khusus untuk berkomunikasi dengan dunia roh melalui pengalaman spiritual yang mendalam. Seorang </w:t>
      </w:r>
      <w:r w:rsidR="00051821">
        <w:rPr>
          <w:rFonts w:ascii="Times New Roman" w:eastAsia="Times New Roman" w:hAnsi="Times New Roman" w:cs="Times New Roman"/>
          <w:i/>
          <w:iCs/>
          <w:sz w:val="24"/>
          <w:szCs w:val="24"/>
        </w:rPr>
        <w:t>shaman</w:t>
      </w:r>
      <w:r w:rsidR="00051821">
        <w:rPr>
          <w:rFonts w:ascii="Times New Roman" w:eastAsia="Times New Roman" w:hAnsi="Times New Roman" w:cs="Times New Roman"/>
          <w:sz w:val="24"/>
          <w:szCs w:val="24"/>
        </w:rPr>
        <w:t xml:space="preserve"> berfungsi sebagai penghubung antara dunia nyata dan dunia gaib, untuk menyampaikan pesan atau bantuan spiritiual untuk keperluan penyembuhan perlindungan atau peringatan bagi lingkungan sekitar. </w:t>
      </w:r>
    </w:p>
    <w:p w14:paraId="107ACF44" w14:textId="3B6BAED7" w:rsidR="00051821" w:rsidRDefault="00051821" w:rsidP="006B2A8F">
      <w:pPr>
        <w:tabs>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Kajian mengenai shamanisme telah dilakukan oleh berbagai pakar ilmu sosial, salah satunya adalah milik Michael Winkelman. Dalam karyanya yang berjudul </w:t>
      </w:r>
      <w:r>
        <w:rPr>
          <w:rFonts w:ascii="Times New Roman" w:eastAsia="Times New Roman" w:hAnsi="Times New Roman" w:cs="Times New Roman"/>
          <w:i/>
          <w:iCs/>
          <w:sz w:val="24"/>
          <w:szCs w:val="24"/>
        </w:rPr>
        <w:t xml:space="preserve">Shamanism: A Biopsychosocial Paradigm of Consciousness and Healing </w:t>
      </w:r>
      <w:r>
        <w:rPr>
          <w:rFonts w:ascii="Times New Roman" w:eastAsia="Times New Roman" w:hAnsi="Times New Roman" w:cs="Times New Roman"/>
          <w:sz w:val="24"/>
          <w:szCs w:val="24"/>
        </w:rPr>
        <w:t xml:space="preserve">(2010), Winkelman menjelaskan bahwa shamanisme bukan sekedar ritual keagamaan, melainkan suatu fenomena psikologis yang menjelaskan bagaimana seseorang dapat mengubah kesadaran mereka untuk berinteraksi dengan dunia spiritual dan memperoleh pengalaman transendental yang berdampak pada kehidupan mereka. Winkelman mengemukakan bahwa salah satu ciri utama dalam shamanisme Adalah penggunaan teknik tertentu untuk memasuki kondisi kesadaran yang berubah atau </w:t>
      </w:r>
      <w:r>
        <w:rPr>
          <w:rFonts w:ascii="Times New Roman" w:eastAsia="Times New Roman" w:hAnsi="Times New Roman" w:cs="Times New Roman"/>
          <w:i/>
          <w:iCs/>
          <w:sz w:val="24"/>
          <w:szCs w:val="24"/>
        </w:rPr>
        <w:t>altered of consciousness</w:t>
      </w:r>
      <w:r>
        <w:rPr>
          <w:rFonts w:ascii="Times New Roman" w:eastAsia="Times New Roman" w:hAnsi="Times New Roman" w:cs="Times New Roman"/>
          <w:sz w:val="24"/>
          <w:szCs w:val="24"/>
        </w:rPr>
        <w:t xml:space="preserve">. Dalam anime </w:t>
      </w:r>
      <w:r>
        <w:rPr>
          <w:rFonts w:ascii="Times New Roman" w:eastAsia="Times New Roman" w:hAnsi="Times New Roman" w:cs="Times New Roman"/>
          <w:i/>
          <w:iCs/>
          <w:sz w:val="24"/>
          <w:szCs w:val="24"/>
        </w:rPr>
        <w:t>Jujutsu Kaisen 0: The Movie</w:t>
      </w:r>
      <w:r>
        <w:rPr>
          <w:rFonts w:ascii="Times New Roman" w:eastAsia="Times New Roman" w:hAnsi="Times New Roman" w:cs="Times New Roman"/>
          <w:sz w:val="24"/>
          <w:szCs w:val="24"/>
        </w:rPr>
        <w:t xml:space="preserve">, karakter Yuta Okkotsu tampak mengalami kondisi semacam ini Ketika ia berinteraksi dengan roh Rika Orimoto. Kekuatan besar yang diperoleh dari dunia gaib merefleksikan perjalanan batin yang khas seorang </w:t>
      </w:r>
      <w:r>
        <w:rPr>
          <w:rFonts w:ascii="Times New Roman" w:eastAsia="Times New Roman" w:hAnsi="Times New Roman" w:cs="Times New Roman"/>
          <w:i/>
          <w:iCs/>
          <w:sz w:val="24"/>
          <w:szCs w:val="24"/>
        </w:rPr>
        <w:t>shaman</w:t>
      </w:r>
      <w:r>
        <w:rPr>
          <w:rFonts w:ascii="Times New Roman" w:eastAsia="Times New Roman" w:hAnsi="Times New Roman" w:cs="Times New Roman"/>
          <w:sz w:val="24"/>
          <w:szCs w:val="24"/>
        </w:rPr>
        <w:t xml:space="preserve"> </w:t>
      </w:r>
      <w:r w:rsidR="006B2A8F">
        <w:rPr>
          <w:rFonts w:ascii="Times New Roman" w:eastAsia="Times New Roman" w:hAnsi="Times New Roman" w:cs="Times New Roman"/>
          <w:sz w:val="24"/>
          <w:szCs w:val="24"/>
        </w:rPr>
        <w:t xml:space="preserve">yang sedang mengalami transformasi spiritual dan psikologis demi mencapai pemahaman serta penguasaan diri. </w:t>
      </w:r>
    </w:p>
    <w:p w14:paraId="2C9343C3" w14:textId="43F0525A" w:rsidR="006B2A8F" w:rsidRDefault="006B2A8F" w:rsidP="006B2A8F">
      <w:pPr>
        <w:tabs>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Analisis terhadap karakter Yuta Okkotsu melalui sudut pandang shamanisme sangat relevan dengan yang dikemukakan oleh Michael Winkelman. Yuta berusaha untuk </w:t>
      </w:r>
      <w:r>
        <w:rPr>
          <w:rFonts w:ascii="Times New Roman" w:eastAsia="Times New Roman" w:hAnsi="Times New Roman" w:cs="Times New Roman"/>
          <w:sz w:val="24"/>
          <w:szCs w:val="24"/>
        </w:rPr>
        <w:lastRenderedPageBreak/>
        <w:t xml:space="preserve">mengendalikan kekuatan Rika dapat dipahami sebagai simbol dari perjalanan seorang </w:t>
      </w:r>
      <w:r>
        <w:rPr>
          <w:rFonts w:ascii="Times New Roman" w:eastAsia="Times New Roman" w:hAnsi="Times New Roman" w:cs="Times New Roman"/>
          <w:i/>
          <w:iCs/>
          <w:sz w:val="24"/>
          <w:szCs w:val="24"/>
        </w:rPr>
        <w:t>shaman</w:t>
      </w:r>
      <w:r>
        <w:rPr>
          <w:rFonts w:ascii="Times New Roman" w:eastAsia="Times New Roman" w:hAnsi="Times New Roman" w:cs="Times New Roman"/>
          <w:sz w:val="24"/>
          <w:szCs w:val="24"/>
        </w:rPr>
        <w:t xml:space="preserve"> yang berjuang menghadapi konflik internal dan eksternal demi menjaga keseimbangan antara dunia nyata dan dunia gaib. Selain itu, Yuta juga harus berdamai dengan rasa bersalah atas kematian Rika sahabatnya yang menjadi beban emosional besar yang harus ditanggung. </w:t>
      </w:r>
    </w:p>
    <w:p w14:paraId="20C9FB1B" w14:textId="0696E506" w:rsidR="006B2A8F" w:rsidRPr="006B2A8F" w:rsidRDefault="006B2A8F" w:rsidP="006B2A8F">
      <w:pPr>
        <w:tabs>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Tujuan utama penelitian ini adalah untuk mengidentifikasi representasi shamanisme dalam perkembangan karakter Yuta Okkotsu dalam anime </w:t>
      </w:r>
      <w:r>
        <w:rPr>
          <w:rFonts w:ascii="Times New Roman" w:eastAsia="Times New Roman" w:hAnsi="Times New Roman" w:cs="Times New Roman"/>
          <w:i/>
          <w:iCs/>
          <w:sz w:val="24"/>
          <w:szCs w:val="24"/>
        </w:rPr>
        <w:t>Jujutsu Kaisen 0: The Movie</w:t>
      </w:r>
      <w:r>
        <w:rPr>
          <w:rFonts w:ascii="Times New Roman" w:eastAsia="Times New Roman" w:hAnsi="Times New Roman" w:cs="Times New Roman"/>
          <w:sz w:val="24"/>
          <w:szCs w:val="24"/>
        </w:rPr>
        <w:t>. Fokus penelitian tidak hanya terbatas pada identifikasi unsur-unsur shamanisme, tetapi juga menganalisis bagaimana unsur-unsur tersebut berkontribusi terhadap perkembangan karakter Yuta Okkotsu secara menyeluruh serta pesan spiritual yang disampaikan dalam narasi anime ini.</w:t>
      </w:r>
    </w:p>
    <w:p w14:paraId="4AF1ECF2" w14:textId="77777777" w:rsidR="00877E1E" w:rsidRDefault="00877E1E" w:rsidP="006B2A8F">
      <w:pPr>
        <w:tabs>
          <w:tab w:val="left" w:pos="426"/>
        </w:tabs>
        <w:spacing w:after="0" w:line="240" w:lineRule="auto"/>
        <w:jc w:val="both"/>
        <w:rPr>
          <w:rFonts w:ascii="Times New Roman" w:eastAsia="Times New Roman" w:hAnsi="Times New Roman" w:cs="Times New Roman"/>
          <w:b/>
          <w:sz w:val="24"/>
          <w:szCs w:val="24"/>
        </w:rPr>
      </w:pPr>
    </w:p>
    <w:p w14:paraId="51BC5817" w14:textId="5CCC1B70" w:rsidR="001C1D62" w:rsidRPr="001C1D62" w:rsidRDefault="001C1D62" w:rsidP="001C1D62">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KAJIAN PUSTAKA</w:t>
      </w:r>
    </w:p>
    <w:p w14:paraId="7E38A4DF" w14:textId="77777777" w:rsidR="00EA2E37" w:rsidRDefault="001C1D62" w:rsidP="001E175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ANIME</w:t>
      </w:r>
    </w:p>
    <w:p w14:paraId="39F2C5AA" w14:textId="47E6D9A7" w:rsidR="006814C6" w:rsidRPr="00EA2E37" w:rsidRDefault="006814C6" w:rsidP="001E175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Susan J. Napier (2001) menyatakan bahwa anime merupakan bentuk budaya popular yang sangat kaya, kompleks, dan beragam. Ia tidak hanya melihat anime sebagai animasi khas Jepang, melainkan sebagai wujud ekspresi budaya yang menceriminkan kedalaman kreativitas masyarakat Jepang modern. Anime hadir dalam berbagai genre, mulai dari aksi, petualangan, fantasi, romansa, drama, fiksi ilmiah, horror, dan kehidupan sehari-hari. Semua disajikan melalui gaya visual yang unik, imajinatif, dan penuh warna. Keragaman ini menjadikan anime mampu menjangkau berbagai kelompok usia dan latar belakang, baik di dalam negeri maupun global. Anime kerap mengangkat isu-isu penting yang bersifat filosofis, sosial, dan politik. Anime juga jarang membahas tentang masalah-masalah kontemporer seperti ketimpangan sosial, isu gender, lingkungan hidup dan dilema moral. Penggunaan elemen shamanisme dan metafora dalam narasi memberikan kedalaman makna yang mengajak penonton untuk berpikir dan merenung lebih jauh.</w:t>
      </w:r>
    </w:p>
    <w:p w14:paraId="75C0782F" w14:textId="77777777" w:rsidR="006814C6" w:rsidRDefault="006814C6" w:rsidP="001E1752">
      <w:pPr>
        <w:spacing w:after="0" w:line="240" w:lineRule="auto"/>
        <w:jc w:val="both"/>
        <w:rPr>
          <w:rFonts w:ascii="Times New Roman" w:eastAsia="Times New Roman" w:hAnsi="Times New Roman" w:cs="Times New Roman"/>
          <w:sz w:val="24"/>
          <w:szCs w:val="24"/>
        </w:rPr>
      </w:pPr>
    </w:p>
    <w:p w14:paraId="7D5EE77E" w14:textId="14FAB61C" w:rsidR="006814C6" w:rsidRPr="00EF64F1" w:rsidRDefault="001C1D62" w:rsidP="001E175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SHAMANISME</w:t>
      </w:r>
    </w:p>
    <w:p w14:paraId="45698DD5" w14:textId="7B5AAFD6" w:rsidR="006814C6" w:rsidRDefault="006814C6" w:rsidP="001E17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Shamanisme merupakan praktik spiritual kuno yang berfungsi untuk mejembatani antara dunia manusia dan dunia roh melalui serangkaian ritual serta pengalaman </w:t>
      </w:r>
      <w:r w:rsidR="0013297B">
        <w:rPr>
          <w:rFonts w:ascii="Times New Roman" w:eastAsia="Times New Roman" w:hAnsi="Times New Roman" w:cs="Times New Roman"/>
          <w:sz w:val="24"/>
          <w:szCs w:val="24"/>
        </w:rPr>
        <w:t>dalam kondisi kesadaran yang berubah. Michael Winkelman (2010) menjelaskan bahwa shamanisme melibatkan proses komunikasi dengan makhluk spiritual dalam kondisi kesadaran yang mengalami perubahan dan digunakan dengan tujuan penyembuhan, mediasi, dan memperkuat hubungan spiritual individu dengan dunia gaib. Winkelman memandang shamanisme sebagai praktik spiritual yang bersifat universal. Ia menekankan bahwa shamanisme tidak hanya sebatas kepercayaan religious atau praktik mistis, melainkan juga berperan penting dalam proses penyembuhan dan transformasi identititas melalui pengalaman spiritual yang mendalam.</w:t>
      </w:r>
    </w:p>
    <w:p w14:paraId="1726DA82" w14:textId="22A46E13" w:rsidR="0013297B" w:rsidRPr="001C1D62" w:rsidRDefault="0013297B" w:rsidP="001E1752">
      <w:pPr>
        <w:spacing w:after="0" w:line="240" w:lineRule="auto"/>
        <w:jc w:val="both"/>
        <w:rPr>
          <w:rFonts w:ascii="Times New Roman" w:eastAsia="Times New Roman" w:hAnsi="Times New Roman" w:cs="Times New Roman"/>
          <w:b/>
          <w:bCs/>
          <w:sz w:val="24"/>
          <w:szCs w:val="24"/>
        </w:rPr>
      </w:pPr>
    </w:p>
    <w:p w14:paraId="365BD676" w14:textId="4F2F3652" w:rsidR="00340C5F" w:rsidRPr="00EF64F1" w:rsidRDefault="001C1D6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PSIKOANALISIS SIGMUND FREUD</w:t>
      </w:r>
    </w:p>
    <w:p w14:paraId="4A43B9D8" w14:textId="7B28327E" w:rsidR="00340C5F" w:rsidRDefault="00340C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Psikoanalisis merupakan pendekatan dalam psikologi yang diperkenalkan oleh Sigmund Freud. Tujuannya untuk memahami pikiran, emosi, dan perilaku manusia dengan menelusuri konflik bawah sadar, dan pengalaman masa kecil, serta strategi pertahanan diri yang digunakan oleh indivisu tertentu. Freud menyatakan bahwa perilaku manusia sebagian besar dipengaruhi oleh dorongan bawha sadar, keinginan, dan impuls yang ditekan karena dianggap bertentangan dengan norma sosial atau nilai moral pribadi. Dorongan-dorongan tersembunyi ini tidak hanya membentuk perilaku, tetapi juga dapat </w:t>
      </w:r>
      <w:r>
        <w:rPr>
          <w:rFonts w:ascii="Times New Roman" w:eastAsia="Times New Roman" w:hAnsi="Times New Roman" w:cs="Times New Roman"/>
          <w:sz w:val="24"/>
          <w:szCs w:val="24"/>
        </w:rPr>
        <w:lastRenderedPageBreak/>
        <w:t>menimbulkan gangguan psikologis dan fisik jika tidak disadari atau ditangani dengan tepat. Dalam teorinya Freud membagi struktur kepribadian menjadi tiga bagian, yaitu Id, Ego, dan Superego. Masing-masing memiliki fungsi penting dalam membentuk perilaku dan kepribadian seseorang.</w:t>
      </w:r>
    </w:p>
    <w:p w14:paraId="22C8AF5D" w14:textId="4CFB2D14" w:rsidR="00340C5F" w:rsidRDefault="00340C5F" w:rsidP="00340C5F">
      <w:pPr>
        <w:pStyle w:val="ListParagraph"/>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 merupakan bagian instingtif dan biologis dari kepribadian yang bekerja berdasarkan prinsip kepuasan. Hal ini mendorong individu untuk emmenuhi kebutuhan dasarnya tanpa memedulikan kenyataan atau norma sosial.</w:t>
      </w:r>
    </w:p>
    <w:p w14:paraId="3E66C842" w14:textId="5F198BEB" w:rsidR="00340C5F" w:rsidRDefault="00340C5F" w:rsidP="00340C5F">
      <w:pPr>
        <w:pStyle w:val="ListParagraph"/>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Ego berkembang seiring dengan pertumbuhan dan pengalaman individu, berfungsi sebagai penengah antara keinginan impulsive Id, tuntutan moral Superego, serta realitas sosial. Berjalan berdasarkan prinsip realitas, Ego mempertimbangkan dampak dari suatu tindakan sebelum mengambil keputusan. </w:t>
      </w:r>
    </w:p>
    <w:p w14:paraId="07571C73" w14:textId="2864C88A" w:rsidR="00340C5F" w:rsidRDefault="00340C5F" w:rsidP="00340C5F">
      <w:pPr>
        <w:pStyle w:val="ListParagraph"/>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Superego mencerminkan dimensi moral dan etika dalam diri seseorang. Ia terbentuk dari nilai-nilai yang diinternalisasi sejak masa kecil, terutama dari orang tua dan lingkungan sosial. Superego mengawasi </w:t>
      </w:r>
      <w:r w:rsidR="007164C6">
        <w:rPr>
          <w:rFonts w:ascii="Times New Roman" w:eastAsia="Times New Roman" w:hAnsi="Times New Roman" w:cs="Times New Roman"/>
          <w:sz w:val="24"/>
          <w:szCs w:val="24"/>
        </w:rPr>
        <w:t>tindakan individu dan menimbulkan rasa bersalah apabila seseorang melanggar norma moral.</w:t>
      </w:r>
    </w:p>
    <w:p w14:paraId="29734726" w14:textId="77777777" w:rsidR="001C1D62" w:rsidRDefault="001C1D62" w:rsidP="001C1D62">
      <w:pPr>
        <w:pStyle w:val="ListParagraph"/>
        <w:spacing w:after="0" w:line="240" w:lineRule="auto"/>
        <w:ind w:left="1080"/>
        <w:jc w:val="both"/>
        <w:rPr>
          <w:rFonts w:ascii="Times New Roman" w:eastAsia="Times New Roman" w:hAnsi="Times New Roman" w:cs="Times New Roman"/>
          <w:sz w:val="24"/>
          <w:szCs w:val="24"/>
        </w:rPr>
      </w:pPr>
    </w:p>
    <w:p w14:paraId="75C6BF4E" w14:textId="710EA882" w:rsidR="001C1D62" w:rsidRPr="001C1D62" w:rsidRDefault="001C1D62" w:rsidP="001C1D6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 PENELITIAN</w:t>
      </w:r>
    </w:p>
    <w:p w14:paraId="09EE5A2C" w14:textId="0CE1A1CD" w:rsidR="00B55794" w:rsidRPr="001C1D62" w:rsidRDefault="007164C6" w:rsidP="00EA2E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ini menggunakan metode penelitian deskripstif kualitatif</w:t>
      </w:r>
      <w:r w:rsidR="008D5007">
        <w:rPr>
          <w:rFonts w:ascii="Times New Roman" w:eastAsia="Times New Roman" w:hAnsi="Times New Roman" w:cs="Times New Roman"/>
          <w:sz w:val="24"/>
          <w:szCs w:val="24"/>
        </w:rPr>
        <w:t xml:space="preserve">. Digunakan untuk menguraikan dan memahami fenomena sosial atau perilaku manusia secara mendalam dan menyeluruh. Dalam metode penelitian ini, focus penelitian terletak pada pengumpulan data yang bersift rinci dan kaya makna, biasanya melalui teknik seperti observasi, wawancara, dan telaah dokumen. Tujuan utama metode ini untuk menyajikan pemahaman mendalam mengenai konteks, makna, serta pengalaman individu atau kelompok yang diteliti, tanpa berorientasi pada generalisasi secara statistic (Creswell, 2014). Melalui metode penelitian ini, peneliti dapat menelusuri sudut pandang subjek penelitian dan menggali kompleksitas realitas yang diteliti, serta mengidentifikasi pola-pola tertentu yang mungkin terlewatkan. Temuan dalam metode ini dijasikan dalam bentuk uraian naratif yang memberikan pemahaman yang kaya serta kontribusi yang berarti bagi pengembangan ilmu dan praktif dalam bidang yang sedang dikaji. </w:t>
      </w:r>
    </w:p>
    <w:p w14:paraId="35F57F49" w14:textId="71069434" w:rsidR="00A65B27" w:rsidRPr="001C1D62" w:rsidRDefault="00A65B27" w:rsidP="001C1D62">
      <w:pPr>
        <w:spacing w:after="0" w:line="240" w:lineRule="auto"/>
        <w:jc w:val="both"/>
        <w:rPr>
          <w:rFonts w:ascii="Times New Roman" w:eastAsia="Times New Roman" w:hAnsi="Times New Roman" w:cs="Times New Roman"/>
          <w:b/>
          <w:bCs/>
          <w:sz w:val="24"/>
          <w:szCs w:val="24"/>
        </w:rPr>
      </w:pPr>
    </w:p>
    <w:p w14:paraId="3AF54CEC" w14:textId="7ACA4F1B" w:rsidR="001C1D62" w:rsidRPr="001C1D62" w:rsidRDefault="001C1D62" w:rsidP="00EA2E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Teknik pengumpulan data dalam penelitian ini yaitu seperti m</w:t>
      </w:r>
      <w:r w:rsidRPr="001C1D62">
        <w:rPr>
          <w:rFonts w:ascii="Times New Roman" w:eastAsia="Times New Roman" w:hAnsi="Times New Roman" w:cs="Times New Roman"/>
          <w:sz w:val="24"/>
          <w:szCs w:val="24"/>
        </w:rPr>
        <w:t xml:space="preserve">enetapkan sumber data utama, yaitu </w:t>
      </w:r>
      <w:r w:rsidRPr="001C1D62">
        <w:rPr>
          <w:rFonts w:ascii="Times New Roman" w:eastAsia="Times New Roman" w:hAnsi="Times New Roman" w:cs="Times New Roman"/>
          <w:i/>
          <w:iCs/>
          <w:sz w:val="24"/>
          <w:szCs w:val="24"/>
        </w:rPr>
        <w:t>Jujutsu Kaisen 0: The Movie</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m</w:t>
      </w:r>
      <w:r w:rsidRPr="001C1D62">
        <w:rPr>
          <w:rFonts w:ascii="Times New Roman" w:eastAsia="Times New Roman" w:hAnsi="Times New Roman" w:cs="Times New Roman"/>
          <w:sz w:val="24"/>
          <w:szCs w:val="24"/>
        </w:rPr>
        <w:t>elakukan pengamatan dan analisis terhadap film anime yang diteliti</w:t>
      </w:r>
      <w:r>
        <w:rPr>
          <w:rFonts w:ascii="Times New Roman" w:eastAsia="Times New Roman" w:hAnsi="Times New Roman" w:cs="Times New Roman"/>
          <w:sz w:val="24"/>
          <w:szCs w:val="24"/>
        </w:rPr>
        <w:t>, m</w:t>
      </w:r>
      <w:r w:rsidRPr="001C1D62">
        <w:rPr>
          <w:rFonts w:ascii="Times New Roman" w:eastAsia="Times New Roman" w:hAnsi="Times New Roman" w:cs="Times New Roman"/>
          <w:sz w:val="24"/>
          <w:szCs w:val="24"/>
        </w:rPr>
        <w:t>encatat temuan data yang berkaitan dengan unsur-unsur shamanisme pada karakter Yuta Okkotsu</w:t>
      </w:r>
      <w:r>
        <w:rPr>
          <w:rFonts w:ascii="Times New Roman" w:eastAsia="Times New Roman" w:hAnsi="Times New Roman" w:cs="Times New Roman"/>
          <w:sz w:val="24"/>
          <w:szCs w:val="24"/>
        </w:rPr>
        <w:t xml:space="preserve"> menggunakan teori shamanisme milik Michael Winkelman dan teori psikoanalisis milik Sigmund Freud, m</w:t>
      </w:r>
      <w:r w:rsidRPr="001C1D62">
        <w:rPr>
          <w:rFonts w:ascii="Times New Roman" w:eastAsia="Times New Roman" w:hAnsi="Times New Roman" w:cs="Times New Roman"/>
          <w:sz w:val="24"/>
          <w:szCs w:val="24"/>
        </w:rPr>
        <w:t>engorganisasikan data yang terkumpul dalam laporan penelitian sebagai bahan analisis</w:t>
      </w:r>
      <w:r>
        <w:rPr>
          <w:rFonts w:ascii="Times New Roman" w:eastAsia="Times New Roman" w:hAnsi="Times New Roman" w:cs="Times New Roman"/>
          <w:sz w:val="24"/>
          <w:szCs w:val="24"/>
        </w:rPr>
        <w:t xml:space="preserve">. </w:t>
      </w:r>
    </w:p>
    <w:p w14:paraId="3AE6B7F3" w14:textId="31871189" w:rsidR="00EB61D4" w:rsidRPr="00EF64F1" w:rsidRDefault="00EB61D4" w:rsidP="00EB61D4">
      <w:pPr>
        <w:spacing w:after="0" w:line="240" w:lineRule="auto"/>
        <w:jc w:val="both"/>
        <w:rPr>
          <w:rFonts w:ascii="Times New Roman" w:eastAsia="Times New Roman" w:hAnsi="Times New Roman" w:cs="Times New Roman"/>
          <w:b/>
          <w:bCs/>
          <w:sz w:val="24"/>
          <w:szCs w:val="24"/>
        </w:rPr>
      </w:pPr>
    </w:p>
    <w:p w14:paraId="35E76552" w14:textId="77777777" w:rsidR="00952F7D" w:rsidRPr="00952F7D" w:rsidRDefault="00952F7D">
      <w:pPr>
        <w:spacing w:after="0" w:line="240" w:lineRule="auto"/>
        <w:jc w:val="both"/>
        <w:rPr>
          <w:rFonts w:ascii="Times New Roman" w:eastAsia="Times New Roman" w:hAnsi="Times New Roman" w:cs="Times New Roman"/>
          <w:sz w:val="24"/>
          <w:szCs w:val="24"/>
        </w:rPr>
      </w:pPr>
    </w:p>
    <w:p w14:paraId="634DFC2E" w14:textId="6A0EE2DB" w:rsidR="009332A8" w:rsidRDefault="0009361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DAN PEMBAHASAN</w:t>
      </w:r>
    </w:p>
    <w:p w14:paraId="4D42BD94" w14:textId="36A75F0E" w:rsidR="00A65AB6" w:rsidRDefault="00A65AB6" w:rsidP="00EA2E37">
      <w:pPr>
        <w:spacing w:after="0" w:line="240" w:lineRule="auto"/>
        <w:jc w:val="both"/>
        <w:rPr>
          <w:rFonts w:ascii="Times New Roman" w:eastAsia="Times New Roman" w:hAnsi="Times New Roman" w:cs="Times New Roman"/>
          <w:sz w:val="24"/>
          <w:szCs w:val="24"/>
        </w:rPr>
      </w:pPr>
      <w:r w:rsidRPr="00A65AB6">
        <w:rPr>
          <w:rFonts w:ascii="Times New Roman" w:eastAsia="Times New Roman" w:hAnsi="Times New Roman" w:cs="Times New Roman"/>
          <w:sz w:val="24"/>
          <w:szCs w:val="24"/>
        </w:rPr>
        <w:t xml:space="preserve">Pada </w:t>
      </w:r>
      <w:r w:rsidR="00A0485E">
        <w:rPr>
          <w:rFonts w:ascii="Times New Roman" w:eastAsia="Times New Roman" w:hAnsi="Times New Roman" w:cs="Times New Roman"/>
          <w:sz w:val="24"/>
          <w:szCs w:val="24"/>
        </w:rPr>
        <w:t>bagian ini</w:t>
      </w:r>
      <w:r w:rsidRPr="00A65AB6">
        <w:rPr>
          <w:rFonts w:ascii="Times New Roman" w:eastAsia="Times New Roman" w:hAnsi="Times New Roman" w:cs="Times New Roman"/>
          <w:sz w:val="24"/>
          <w:szCs w:val="24"/>
        </w:rPr>
        <w:t xml:space="preserve">, penulis </w:t>
      </w:r>
      <w:proofErr w:type="gramStart"/>
      <w:r w:rsidRPr="00A65AB6">
        <w:rPr>
          <w:rFonts w:ascii="Times New Roman" w:eastAsia="Times New Roman" w:hAnsi="Times New Roman" w:cs="Times New Roman"/>
          <w:sz w:val="24"/>
          <w:szCs w:val="24"/>
        </w:rPr>
        <w:t>akan</w:t>
      </w:r>
      <w:proofErr w:type="gramEnd"/>
      <w:r w:rsidRPr="00A65AB6">
        <w:rPr>
          <w:rFonts w:ascii="Times New Roman" w:eastAsia="Times New Roman" w:hAnsi="Times New Roman" w:cs="Times New Roman"/>
          <w:sz w:val="24"/>
          <w:szCs w:val="24"/>
        </w:rPr>
        <w:t xml:space="preserve"> menguraikan elemen-elemen shamanisme pada perkembangan karakter Yuta Okkotsu dalam anime Jujutsu Kaisen 0: The Movie. Analisis ini akan difokuskan pada bagaimana merepresentasikan perjalanan spiritual dan psikologis Yuta, yang sangat dipengaruhi oleh trauma, pencarian jati diri, penerimaan diri, dan perspektif shamanisme. Data yang digunakan dalam pembahasan ini mencakup tangkapan layar dan cuplikan dialog dari anime yang memperlihatkan peran shamanisme tersebut dalam membentuk dan mengubah karakter Yuta Okkotsu dalam narasi.</w:t>
      </w:r>
    </w:p>
    <w:p w14:paraId="27414772" w14:textId="77777777" w:rsidR="00D55D0D" w:rsidRDefault="00D55D0D" w:rsidP="001C1D62">
      <w:pPr>
        <w:spacing w:after="0" w:line="240" w:lineRule="auto"/>
        <w:jc w:val="both"/>
        <w:rPr>
          <w:rFonts w:ascii="Times New Roman" w:eastAsia="Times New Roman" w:hAnsi="Times New Roman" w:cs="Times New Roman"/>
          <w:sz w:val="24"/>
          <w:szCs w:val="24"/>
        </w:rPr>
      </w:pPr>
    </w:p>
    <w:p w14:paraId="70D1D7BA" w14:textId="528EFE32" w:rsidR="00A65AB6" w:rsidRPr="00A65AB6" w:rsidRDefault="00A65AB6" w:rsidP="00A65AB6">
      <w:pPr>
        <w:pStyle w:val="ListParagraph"/>
        <w:numPr>
          <w:ilvl w:val="1"/>
          <w:numId w:val="3"/>
        </w:numPr>
        <w:spacing w:after="0" w:line="240" w:lineRule="auto"/>
        <w:jc w:val="both"/>
        <w:rPr>
          <w:rFonts w:ascii="Times New Roman" w:eastAsia="Times New Roman" w:hAnsi="Times New Roman" w:cs="Times New Roman"/>
          <w:b/>
          <w:bCs/>
          <w:sz w:val="24"/>
          <w:szCs w:val="24"/>
        </w:rPr>
      </w:pPr>
      <w:r w:rsidRPr="00A65AB6">
        <w:rPr>
          <w:rFonts w:ascii="Times New Roman" w:eastAsia="Times New Roman" w:hAnsi="Times New Roman" w:cs="Times New Roman"/>
          <w:b/>
          <w:bCs/>
          <w:sz w:val="24"/>
          <w:szCs w:val="24"/>
        </w:rPr>
        <w:t xml:space="preserve">Id </w:t>
      </w:r>
    </w:p>
    <w:p w14:paraId="320CF803" w14:textId="77777777" w:rsidR="00A65AB6" w:rsidRDefault="00A65AB6" w:rsidP="00A65AB6">
      <w:pPr>
        <w:spacing w:after="0" w:line="240" w:lineRule="auto"/>
        <w:jc w:val="both"/>
        <w:rPr>
          <w:rFonts w:ascii="Times New Roman" w:eastAsia="Times New Roman" w:hAnsi="Times New Roman" w:cs="Times New Roman"/>
          <w:sz w:val="24"/>
          <w:szCs w:val="24"/>
        </w:rPr>
      </w:pPr>
      <w:r w:rsidRPr="00A65AB6">
        <w:rPr>
          <w:rFonts w:ascii="Times New Roman" w:eastAsia="Times New Roman" w:hAnsi="Times New Roman" w:cs="Times New Roman"/>
          <w:sz w:val="24"/>
          <w:szCs w:val="24"/>
        </w:rPr>
        <w:lastRenderedPageBreak/>
        <w:t>Data 1 (Menit 1:10-1:13)</w:t>
      </w:r>
    </w:p>
    <w:p w14:paraId="36934755" w14:textId="5A3DCA58" w:rsidR="00A65AB6" w:rsidRPr="00A65AB6" w:rsidRDefault="00A65AB6" w:rsidP="00A65AB6">
      <w:pPr>
        <w:spacing w:after="0" w:line="240" w:lineRule="auto"/>
        <w:jc w:val="both"/>
        <w:rPr>
          <w:rFonts w:ascii="Times New Roman" w:eastAsia="Times New Roman" w:hAnsi="Times New Roman" w:cs="Times New Roman"/>
          <w:sz w:val="24"/>
          <w:szCs w:val="24"/>
        </w:rPr>
      </w:pPr>
      <w:r w:rsidRPr="009D1E71">
        <w:rPr>
          <w:rFonts w:ascii="Times New Roman" w:hAnsi="Times New Roman" w:cs="Times New Roman"/>
          <w:b/>
          <w:bCs/>
          <w:noProof/>
          <w:lang w:eastAsia="en-US"/>
        </w:rPr>
        <w:drawing>
          <wp:inline distT="0" distB="0" distL="0" distR="0" wp14:anchorId="72DA0DF3" wp14:editId="78FDA089">
            <wp:extent cx="1731658" cy="1082239"/>
            <wp:effectExtent l="0" t="0" r="0" b="0"/>
            <wp:docPr id="1636921850" name="Gambar 1" descr="Sebuah gambar berisi kartun, cuplikan layar, Animasi, Kartun animasi&#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21850" name="Gambar 1" descr="Sebuah gambar berisi kartun, cuplikan layar, Animasi, Kartun animasi&#10;&#10;Konten yang dihasilkan AI mungkin salah."/>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8609" cy="1155330"/>
                    </a:xfrm>
                    <a:prstGeom prst="rect">
                      <a:avLst/>
                    </a:prstGeom>
                  </pic:spPr>
                </pic:pic>
              </a:graphicData>
            </a:graphic>
          </wp:inline>
        </w:drawing>
      </w:r>
      <w:r w:rsidRPr="009D1E71">
        <w:rPr>
          <w:rFonts w:ascii="Times New Roman" w:hAnsi="Times New Roman" w:cs="Times New Roman"/>
          <w:b/>
          <w:bCs/>
          <w:noProof/>
          <w:lang w:eastAsia="en-US"/>
        </w:rPr>
        <w:drawing>
          <wp:inline distT="0" distB="0" distL="0" distR="0" wp14:anchorId="6C8A7397" wp14:editId="2EFE542D">
            <wp:extent cx="1732558" cy="1082799"/>
            <wp:effectExtent l="0" t="0" r="0" b="0"/>
            <wp:docPr id="1438883098" name="Gambar 5" descr="Sebuah gambar berisi cuplikan layar, Wajah manusia, kartun, Animasi&#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73006" name="Gambar 5" descr="Sebuah gambar berisi cuplikan layar, Wajah manusia, kartun, Animasi&#10;&#10;Konten yang dihasilkan AI mungkin salah."/>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3450" cy="1239599"/>
                    </a:xfrm>
                    <a:prstGeom prst="rect">
                      <a:avLst/>
                    </a:prstGeom>
                  </pic:spPr>
                </pic:pic>
              </a:graphicData>
            </a:graphic>
          </wp:inline>
        </w:drawing>
      </w:r>
    </w:p>
    <w:p w14:paraId="4B246337" w14:textId="6B862E2D" w:rsidR="00A65AB6" w:rsidRPr="00A65AB6" w:rsidRDefault="00A65AB6" w:rsidP="00A65AB6">
      <w:pPr>
        <w:spacing w:after="0" w:line="240" w:lineRule="auto"/>
        <w:jc w:val="both"/>
        <w:rPr>
          <w:rFonts w:ascii="Times New Roman" w:eastAsia="Times New Roman" w:hAnsi="Times New Roman" w:cs="Times New Roman"/>
          <w:sz w:val="24"/>
          <w:szCs w:val="24"/>
        </w:rPr>
      </w:pPr>
      <w:r w:rsidRPr="00A65AB6">
        <w:rPr>
          <w:rFonts w:ascii="Times New Roman" w:eastAsia="Times New Roman" w:hAnsi="Times New Roman" w:cs="Times New Roman"/>
          <w:sz w:val="24"/>
          <w:szCs w:val="24"/>
        </w:rPr>
        <w:t xml:space="preserve">Gambar </w:t>
      </w:r>
      <w:r>
        <w:rPr>
          <w:rFonts w:ascii="Times New Roman" w:eastAsia="Times New Roman" w:hAnsi="Times New Roman" w:cs="Times New Roman"/>
          <w:sz w:val="24"/>
          <w:szCs w:val="24"/>
        </w:rPr>
        <w:t>1:</w:t>
      </w:r>
      <w:r w:rsidRPr="00A65AB6">
        <w:rPr>
          <w:rFonts w:ascii="Times New Roman" w:eastAsia="Times New Roman" w:hAnsi="Times New Roman" w:cs="Times New Roman"/>
          <w:sz w:val="24"/>
          <w:szCs w:val="24"/>
        </w:rPr>
        <w:t xml:space="preserve"> Yuta dibully</w:t>
      </w:r>
    </w:p>
    <w:p w14:paraId="4F526428" w14:textId="77777777" w:rsidR="00A65AB6" w:rsidRPr="00A65AB6" w:rsidRDefault="00A65AB6" w:rsidP="00A65AB6">
      <w:pPr>
        <w:spacing w:after="0" w:line="240" w:lineRule="auto"/>
        <w:jc w:val="both"/>
        <w:rPr>
          <w:rFonts w:ascii="Times New Roman" w:eastAsia="Times New Roman" w:hAnsi="Times New Roman" w:cs="Times New Roman"/>
          <w:sz w:val="24"/>
          <w:szCs w:val="24"/>
        </w:rPr>
      </w:pPr>
    </w:p>
    <w:p w14:paraId="26D92840" w14:textId="77777777" w:rsidR="00A65AB6" w:rsidRPr="00A65AB6" w:rsidRDefault="00A65AB6" w:rsidP="00A65AB6">
      <w:pPr>
        <w:spacing w:after="0" w:line="240" w:lineRule="auto"/>
        <w:jc w:val="both"/>
        <w:rPr>
          <w:rFonts w:ascii="Times New Roman" w:eastAsia="Times New Roman" w:hAnsi="Times New Roman" w:cs="Times New Roman"/>
          <w:sz w:val="24"/>
          <w:szCs w:val="24"/>
        </w:rPr>
      </w:pPr>
      <w:r w:rsidRPr="00A65AB6">
        <w:rPr>
          <w:rFonts w:ascii="MS Mincho" w:eastAsia="MS Mincho" w:hAnsi="MS Mincho" w:cs="MS Mincho" w:hint="eastAsia"/>
          <w:sz w:val="24"/>
          <w:szCs w:val="24"/>
        </w:rPr>
        <w:t>乙骨</w:t>
      </w:r>
      <w:r w:rsidRPr="00A65AB6">
        <w:rPr>
          <w:rFonts w:ascii="Times New Roman" w:eastAsia="Times New Roman" w:hAnsi="Times New Roman" w:cs="Times New Roman"/>
          <w:sz w:val="24"/>
          <w:szCs w:val="24"/>
        </w:rPr>
        <w:t xml:space="preserve"> </w:t>
      </w:r>
      <w:r w:rsidRPr="00A65AB6">
        <w:rPr>
          <w:rFonts w:ascii="MS Mincho" w:eastAsia="MS Mincho" w:hAnsi="MS Mincho" w:cs="MS Mincho" w:hint="eastAsia"/>
          <w:sz w:val="24"/>
          <w:szCs w:val="24"/>
        </w:rPr>
        <w:t>悠太</w:t>
      </w:r>
      <w:r w:rsidRPr="00A65AB6">
        <w:rPr>
          <w:rFonts w:ascii="Times New Roman" w:eastAsia="Times New Roman" w:hAnsi="Times New Roman" w:cs="Times New Roman"/>
          <w:sz w:val="24"/>
          <w:szCs w:val="24"/>
        </w:rPr>
        <w:t xml:space="preserve"> : “</w:t>
      </w:r>
      <w:r w:rsidRPr="00A65AB6">
        <w:rPr>
          <w:rFonts w:ascii="MS Mincho" w:eastAsia="MS Mincho" w:hAnsi="MS Mincho" w:cs="MS Mincho" w:hint="eastAsia"/>
          <w:sz w:val="24"/>
          <w:szCs w:val="24"/>
        </w:rPr>
        <w:t>近づいちゃだめだ！</w:t>
      </w:r>
      <w:r w:rsidRPr="00A65AB6">
        <w:rPr>
          <w:rFonts w:ascii="Times New Roman" w:eastAsia="Times New Roman" w:hAnsi="Times New Roman" w:cs="Times New Roman" w:hint="eastAsia"/>
          <w:sz w:val="24"/>
          <w:szCs w:val="24"/>
        </w:rPr>
        <w:t>”</w:t>
      </w:r>
    </w:p>
    <w:p w14:paraId="73E9F14B" w14:textId="77777777" w:rsidR="00A65AB6" w:rsidRPr="00A65AB6" w:rsidRDefault="00A65AB6" w:rsidP="00A65AB6">
      <w:pPr>
        <w:spacing w:after="0" w:line="240" w:lineRule="auto"/>
        <w:jc w:val="both"/>
        <w:rPr>
          <w:rFonts w:ascii="Times New Roman" w:eastAsia="Times New Roman" w:hAnsi="Times New Roman" w:cs="Times New Roman"/>
          <w:sz w:val="24"/>
          <w:szCs w:val="24"/>
        </w:rPr>
      </w:pPr>
      <w:r w:rsidRPr="00A65AB6">
        <w:rPr>
          <w:rFonts w:ascii="MS Mincho" w:eastAsia="MS Mincho" w:hAnsi="MS Mincho" w:cs="MS Mincho" w:hint="eastAsia"/>
          <w:sz w:val="24"/>
          <w:szCs w:val="24"/>
        </w:rPr>
        <w:t>乙骨</w:t>
      </w:r>
      <w:r w:rsidRPr="00A65AB6">
        <w:rPr>
          <w:rFonts w:ascii="Times New Roman" w:eastAsia="Times New Roman" w:hAnsi="Times New Roman" w:cs="Times New Roman"/>
          <w:sz w:val="24"/>
          <w:szCs w:val="24"/>
        </w:rPr>
        <w:t xml:space="preserve"> </w:t>
      </w:r>
      <w:r w:rsidRPr="00A65AB6">
        <w:rPr>
          <w:rFonts w:ascii="MS Mincho" w:eastAsia="MS Mincho" w:hAnsi="MS Mincho" w:cs="MS Mincho" w:hint="eastAsia"/>
          <w:sz w:val="24"/>
          <w:szCs w:val="24"/>
        </w:rPr>
        <w:t>悠太</w:t>
      </w:r>
      <w:r w:rsidRPr="00A65AB6">
        <w:rPr>
          <w:rFonts w:ascii="Times New Roman" w:eastAsia="Times New Roman" w:hAnsi="Times New Roman" w:cs="Times New Roman"/>
          <w:sz w:val="24"/>
          <w:szCs w:val="24"/>
        </w:rPr>
        <w:t xml:space="preserve"> : “</w:t>
      </w:r>
      <w:r w:rsidRPr="00A65AB6">
        <w:rPr>
          <w:rFonts w:ascii="MS Mincho" w:eastAsia="MS Mincho" w:hAnsi="MS Mincho" w:cs="MS Mincho" w:hint="eastAsia"/>
          <w:sz w:val="24"/>
          <w:szCs w:val="24"/>
        </w:rPr>
        <w:t>りかちゃん！</w:t>
      </w:r>
      <w:r w:rsidRPr="00A65AB6">
        <w:rPr>
          <w:rFonts w:ascii="Times New Roman" w:eastAsia="Times New Roman" w:hAnsi="Times New Roman" w:cs="Times New Roman" w:hint="eastAsia"/>
          <w:sz w:val="24"/>
          <w:szCs w:val="24"/>
        </w:rPr>
        <w:t>”</w:t>
      </w:r>
    </w:p>
    <w:p w14:paraId="70DAC679" w14:textId="77777777" w:rsidR="00A65AB6" w:rsidRPr="00C14439" w:rsidRDefault="00A65AB6" w:rsidP="00A65AB6">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Yuta </w:t>
      </w:r>
      <w:proofErr w:type="gramStart"/>
      <w:r w:rsidRPr="00C14439">
        <w:rPr>
          <w:rFonts w:ascii="Times New Roman" w:eastAsia="Times New Roman" w:hAnsi="Times New Roman" w:cs="Times New Roman"/>
          <w:i/>
          <w:iCs/>
          <w:sz w:val="24"/>
          <w:szCs w:val="24"/>
        </w:rPr>
        <w:t>Okkotsu :</w:t>
      </w:r>
      <w:proofErr w:type="gramEnd"/>
      <w:r w:rsidRPr="00C14439">
        <w:rPr>
          <w:rFonts w:ascii="Times New Roman" w:eastAsia="Times New Roman" w:hAnsi="Times New Roman" w:cs="Times New Roman"/>
          <w:i/>
          <w:iCs/>
          <w:sz w:val="24"/>
          <w:szCs w:val="24"/>
        </w:rPr>
        <w:t xml:space="preserve"> “chikazui cha dame da!”</w:t>
      </w:r>
    </w:p>
    <w:p w14:paraId="13FD164E" w14:textId="77777777" w:rsidR="00A65AB6" w:rsidRPr="00C14439" w:rsidRDefault="00A65AB6" w:rsidP="00A65AB6">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Yuta </w:t>
      </w:r>
      <w:proofErr w:type="gramStart"/>
      <w:r w:rsidRPr="00C14439">
        <w:rPr>
          <w:rFonts w:ascii="Times New Roman" w:eastAsia="Times New Roman" w:hAnsi="Times New Roman" w:cs="Times New Roman"/>
          <w:i/>
          <w:iCs/>
          <w:sz w:val="24"/>
          <w:szCs w:val="24"/>
        </w:rPr>
        <w:t>Okkotsu :</w:t>
      </w:r>
      <w:proofErr w:type="gramEnd"/>
      <w:r w:rsidRPr="00C14439">
        <w:rPr>
          <w:rFonts w:ascii="Times New Roman" w:eastAsia="Times New Roman" w:hAnsi="Times New Roman" w:cs="Times New Roman"/>
          <w:i/>
          <w:iCs/>
          <w:sz w:val="24"/>
          <w:szCs w:val="24"/>
        </w:rPr>
        <w:t xml:space="preserve"> “Rika-chan!”</w:t>
      </w:r>
    </w:p>
    <w:p w14:paraId="6F4D7C09" w14:textId="77777777" w:rsidR="00A65AB6" w:rsidRPr="00A65AB6" w:rsidRDefault="00A65AB6" w:rsidP="00A65AB6">
      <w:pPr>
        <w:spacing w:after="0" w:line="240" w:lineRule="auto"/>
        <w:jc w:val="both"/>
        <w:rPr>
          <w:rFonts w:ascii="Times New Roman" w:eastAsia="Times New Roman" w:hAnsi="Times New Roman" w:cs="Times New Roman"/>
          <w:sz w:val="24"/>
          <w:szCs w:val="24"/>
        </w:rPr>
      </w:pPr>
      <w:r w:rsidRPr="00A65AB6">
        <w:rPr>
          <w:rFonts w:ascii="Times New Roman" w:eastAsia="Times New Roman" w:hAnsi="Times New Roman" w:cs="Times New Roman"/>
          <w:sz w:val="24"/>
          <w:szCs w:val="24"/>
        </w:rPr>
        <w:t xml:space="preserve">Yuta </w:t>
      </w:r>
      <w:proofErr w:type="gramStart"/>
      <w:r w:rsidRPr="00A65AB6">
        <w:rPr>
          <w:rFonts w:ascii="Times New Roman" w:eastAsia="Times New Roman" w:hAnsi="Times New Roman" w:cs="Times New Roman"/>
          <w:sz w:val="24"/>
          <w:szCs w:val="24"/>
        </w:rPr>
        <w:t>Okkotsu :</w:t>
      </w:r>
      <w:proofErr w:type="gramEnd"/>
      <w:r w:rsidRPr="00A65AB6">
        <w:rPr>
          <w:rFonts w:ascii="Times New Roman" w:eastAsia="Times New Roman" w:hAnsi="Times New Roman" w:cs="Times New Roman"/>
          <w:sz w:val="24"/>
          <w:szCs w:val="24"/>
        </w:rPr>
        <w:t xml:space="preserve"> “Jangan mendekat!”</w:t>
      </w:r>
    </w:p>
    <w:p w14:paraId="3CA64AC3" w14:textId="0A9C4CF9" w:rsidR="00A65AB6" w:rsidRDefault="00A65AB6" w:rsidP="00A65AB6">
      <w:pPr>
        <w:spacing w:after="0" w:line="240" w:lineRule="auto"/>
        <w:jc w:val="both"/>
        <w:rPr>
          <w:rFonts w:ascii="Times New Roman" w:eastAsia="Times New Roman" w:hAnsi="Times New Roman" w:cs="Times New Roman"/>
          <w:sz w:val="24"/>
          <w:szCs w:val="24"/>
        </w:rPr>
      </w:pPr>
      <w:r w:rsidRPr="00A65AB6">
        <w:rPr>
          <w:rFonts w:ascii="Times New Roman" w:eastAsia="Times New Roman" w:hAnsi="Times New Roman" w:cs="Times New Roman"/>
          <w:sz w:val="24"/>
          <w:szCs w:val="24"/>
        </w:rPr>
        <w:t xml:space="preserve">Yuta </w:t>
      </w:r>
      <w:proofErr w:type="gramStart"/>
      <w:r w:rsidRPr="00A65AB6">
        <w:rPr>
          <w:rFonts w:ascii="Times New Roman" w:eastAsia="Times New Roman" w:hAnsi="Times New Roman" w:cs="Times New Roman"/>
          <w:sz w:val="24"/>
          <w:szCs w:val="24"/>
        </w:rPr>
        <w:t>Okkotsu :</w:t>
      </w:r>
      <w:proofErr w:type="gramEnd"/>
      <w:r w:rsidRPr="00A65AB6">
        <w:rPr>
          <w:rFonts w:ascii="Times New Roman" w:eastAsia="Times New Roman" w:hAnsi="Times New Roman" w:cs="Times New Roman"/>
          <w:sz w:val="24"/>
          <w:szCs w:val="24"/>
        </w:rPr>
        <w:t xml:space="preserve"> “Rika-chan!”</w:t>
      </w:r>
    </w:p>
    <w:p w14:paraId="7FA2759C" w14:textId="77777777" w:rsidR="00A65AB6" w:rsidRDefault="00A65AB6" w:rsidP="00A65AB6">
      <w:pPr>
        <w:spacing w:after="0" w:line="240" w:lineRule="auto"/>
        <w:jc w:val="both"/>
        <w:rPr>
          <w:rFonts w:ascii="Times New Roman" w:eastAsia="Times New Roman" w:hAnsi="Times New Roman" w:cs="Times New Roman"/>
          <w:sz w:val="24"/>
          <w:szCs w:val="24"/>
        </w:rPr>
      </w:pPr>
    </w:p>
    <w:p w14:paraId="29D05CAB" w14:textId="77777777" w:rsidR="00A65AB6" w:rsidRPr="00A65AB6" w:rsidRDefault="00A65AB6" w:rsidP="00EA2E37">
      <w:pPr>
        <w:spacing w:after="0" w:line="240" w:lineRule="auto"/>
        <w:jc w:val="both"/>
        <w:rPr>
          <w:rFonts w:ascii="Times New Roman" w:eastAsia="Times New Roman" w:hAnsi="Times New Roman" w:cs="Times New Roman"/>
          <w:sz w:val="24"/>
          <w:szCs w:val="24"/>
        </w:rPr>
      </w:pPr>
      <w:r w:rsidRPr="00A65AB6">
        <w:rPr>
          <w:rFonts w:ascii="Times New Roman" w:eastAsia="Times New Roman" w:hAnsi="Times New Roman" w:cs="Times New Roman"/>
          <w:sz w:val="24"/>
          <w:szCs w:val="24"/>
        </w:rPr>
        <w:t>Dalam perspektif shamanisme Michael Winkelman, Yuta Okkotsu digambarkan mengalami tekanan psikologis akibat perundungan, yang mendorongnya menjalani perjalanan spiritual untuk menghadapi trauma dan sisi gelap dirinya. Panggilannya kepada Rika sebagai roh pelindung mencerminkan praktik komunikasi dengan entitas spiritual sebagai proses penyembuhan, sebagaimana dijelaskan dalam shamanisme.</w:t>
      </w:r>
    </w:p>
    <w:p w14:paraId="397FC777" w14:textId="77777777" w:rsidR="00A65AB6" w:rsidRPr="00A65AB6" w:rsidRDefault="00A65AB6" w:rsidP="00A65AB6">
      <w:pPr>
        <w:spacing w:after="0" w:line="240" w:lineRule="auto"/>
        <w:jc w:val="both"/>
        <w:rPr>
          <w:rFonts w:ascii="Times New Roman" w:eastAsia="Times New Roman" w:hAnsi="Times New Roman" w:cs="Times New Roman"/>
          <w:sz w:val="24"/>
          <w:szCs w:val="24"/>
        </w:rPr>
      </w:pPr>
    </w:p>
    <w:p w14:paraId="4E46AF1F" w14:textId="7613F4AC" w:rsidR="00A65AB6" w:rsidRDefault="00A65AB6" w:rsidP="00EA2E37">
      <w:pPr>
        <w:spacing w:after="0" w:line="240" w:lineRule="auto"/>
        <w:jc w:val="both"/>
        <w:rPr>
          <w:rFonts w:ascii="Times New Roman" w:eastAsia="Times New Roman" w:hAnsi="Times New Roman" w:cs="Times New Roman"/>
          <w:sz w:val="24"/>
          <w:szCs w:val="24"/>
        </w:rPr>
      </w:pPr>
      <w:r w:rsidRPr="00A65AB6">
        <w:rPr>
          <w:rFonts w:ascii="Times New Roman" w:eastAsia="Times New Roman" w:hAnsi="Times New Roman" w:cs="Times New Roman"/>
          <w:sz w:val="24"/>
          <w:szCs w:val="24"/>
        </w:rPr>
        <w:t>Selain itu, munculnya Rika sebagai kutukan juga mencerminkan konsep Id dalam teori Sigmund Freud, yakni dorongan bawah sadar yang bersifat naluriah. Tindakan Yuta yang memunculkan Rika secara otomatis menunjukkan respons dari Id, yang bertindak berdasarkan prinsip kesenangan tanpa mempertimbangkan realitas.</w:t>
      </w:r>
    </w:p>
    <w:p w14:paraId="34C366E1" w14:textId="77777777" w:rsidR="00A65AB6" w:rsidRDefault="00A65AB6" w:rsidP="00A65AB6">
      <w:pPr>
        <w:spacing w:after="0" w:line="240" w:lineRule="auto"/>
        <w:jc w:val="both"/>
        <w:rPr>
          <w:rFonts w:ascii="Times New Roman" w:eastAsia="Times New Roman" w:hAnsi="Times New Roman" w:cs="Times New Roman"/>
          <w:sz w:val="24"/>
          <w:szCs w:val="24"/>
        </w:rPr>
      </w:pPr>
    </w:p>
    <w:p w14:paraId="5305A9E3" w14:textId="77777777" w:rsidR="00A65AB6" w:rsidRPr="00A65AB6" w:rsidRDefault="00A65AB6" w:rsidP="00A65AB6">
      <w:pPr>
        <w:spacing w:after="0" w:line="240" w:lineRule="auto"/>
        <w:jc w:val="both"/>
        <w:rPr>
          <w:rFonts w:ascii="Times New Roman" w:eastAsia="Times New Roman" w:hAnsi="Times New Roman" w:cs="Times New Roman"/>
          <w:sz w:val="24"/>
          <w:szCs w:val="24"/>
        </w:rPr>
      </w:pPr>
      <w:r w:rsidRPr="00A65AB6">
        <w:rPr>
          <w:rFonts w:ascii="Times New Roman" w:eastAsia="Times New Roman" w:hAnsi="Times New Roman" w:cs="Times New Roman"/>
          <w:sz w:val="24"/>
          <w:szCs w:val="24"/>
        </w:rPr>
        <w:t>Data 2 (Menit 2:46-2:50)</w:t>
      </w:r>
    </w:p>
    <w:p w14:paraId="1B53434E" w14:textId="7E30C8D6" w:rsidR="00A65AB6" w:rsidRPr="00A65AB6" w:rsidRDefault="00A65AB6" w:rsidP="00A65AB6">
      <w:pPr>
        <w:spacing w:after="0" w:line="240" w:lineRule="auto"/>
        <w:jc w:val="both"/>
        <w:rPr>
          <w:rFonts w:ascii="Times New Roman" w:eastAsia="Times New Roman" w:hAnsi="Times New Roman" w:cs="Times New Roman"/>
          <w:sz w:val="24"/>
          <w:szCs w:val="24"/>
        </w:rPr>
      </w:pPr>
      <w:r w:rsidRPr="00A65AB6">
        <w:rPr>
          <w:rFonts w:ascii="Times New Roman" w:eastAsia="Times New Roman" w:hAnsi="Times New Roman" w:cs="Times New Roman"/>
          <w:sz w:val="24"/>
          <w:szCs w:val="24"/>
        </w:rPr>
        <w:t xml:space="preserve">  </w:t>
      </w:r>
      <w:r w:rsidRPr="009D1E71">
        <w:rPr>
          <w:rFonts w:ascii="Times New Roman" w:hAnsi="Times New Roman" w:cs="Times New Roman"/>
          <w:noProof/>
          <w:lang w:eastAsia="en-US"/>
        </w:rPr>
        <w:drawing>
          <wp:inline distT="0" distB="0" distL="0" distR="0" wp14:anchorId="6E0B14E8" wp14:editId="3A2DFC7F">
            <wp:extent cx="1724372" cy="1077685"/>
            <wp:effectExtent l="0" t="0" r="3175" b="1905"/>
            <wp:docPr id="272072294" name="Gambar 10" descr="Sebuah gambar berisi lilin, cuplikan layar, outdoor, cahaya&#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20852" name="Gambar 10" descr="Sebuah gambar berisi lilin, cuplikan layar, outdoor, cahaya&#10;&#10;Konten yang dihasilkan AI mungkin salah."/>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0979" cy="1088064"/>
                    </a:xfrm>
                    <a:prstGeom prst="rect">
                      <a:avLst/>
                    </a:prstGeom>
                  </pic:spPr>
                </pic:pic>
              </a:graphicData>
            </a:graphic>
          </wp:inline>
        </w:drawing>
      </w:r>
      <w:r w:rsidRPr="009D1E71">
        <w:rPr>
          <w:rFonts w:ascii="Times New Roman" w:hAnsi="Times New Roman" w:cs="Times New Roman"/>
          <w:noProof/>
          <w:lang w:eastAsia="en-US"/>
        </w:rPr>
        <w:drawing>
          <wp:inline distT="0" distB="0" distL="0" distR="0" wp14:anchorId="3095C124" wp14:editId="7C1F3E3E">
            <wp:extent cx="1727930" cy="1079908"/>
            <wp:effectExtent l="0" t="0" r="0" b="0"/>
            <wp:docPr id="494228591" name="Gambar 11" descr="Sebuah gambar berisi cuplikan layar, kartun, Animasi, anime&#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1054" name="Gambar 11" descr="Sebuah gambar berisi cuplikan layar, kartun, Animasi, anime&#10;&#10;Konten yang dihasilkan AI mungkin salah."/>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4810" cy="1134206"/>
                    </a:xfrm>
                    <a:prstGeom prst="rect">
                      <a:avLst/>
                    </a:prstGeom>
                  </pic:spPr>
                </pic:pic>
              </a:graphicData>
            </a:graphic>
          </wp:inline>
        </w:drawing>
      </w:r>
    </w:p>
    <w:p w14:paraId="6449D902" w14:textId="6332C6DE" w:rsidR="00A65AB6" w:rsidRPr="00A65AB6" w:rsidRDefault="00A65AB6" w:rsidP="00A65AB6">
      <w:pPr>
        <w:spacing w:after="0" w:line="240" w:lineRule="auto"/>
        <w:jc w:val="both"/>
        <w:rPr>
          <w:rFonts w:ascii="Times New Roman" w:eastAsia="Times New Roman" w:hAnsi="Times New Roman" w:cs="Times New Roman"/>
          <w:sz w:val="24"/>
          <w:szCs w:val="24"/>
        </w:rPr>
      </w:pPr>
      <w:r w:rsidRPr="00A65AB6">
        <w:rPr>
          <w:rFonts w:ascii="Times New Roman" w:eastAsia="Times New Roman" w:hAnsi="Times New Roman" w:cs="Times New Roman"/>
          <w:sz w:val="24"/>
          <w:szCs w:val="24"/>
        </w:rPr>
        <w:t>Gambar</w:t>
      </w:r>
      <w:r>
        <w:rPr>
          <w:rFonts w:ascii="Times New Roman" w:eastAsia="Times New Roman" w:hAnsi="Times New Roman" w:cs="Times New Roman"/>
          <w:sz w:val="24"/>
          <w:szCs w:val="24"/>
        </w:rPr>
        <w:t xml:space="preserve"> 2:</w:t>
      </w:r>
      <w:r w:rsidRPr="00A65AB6">
        <w:rPr>
          <w:rFonts w:ascii="Times New Roman" w:eastAsia="Times New Roman" w:hAnsi="Times New Roman" w:cs="Times New Roman"/>
          <w:sz w:val="24"/>
          <w:szCs w:val="24"/>
        </w:rPr>
        <w:t xml:space="preserve"> Keinginan Yuta untuk bunuh diri </w:t>
      </w:r>
    </w:p>
    <w:p w14:paraId="0016FB1F" w14:textId="77777777" w:rsidR="00A65AB6" w:rsidRPr="00A65AB6" w:rsidRDefault="00A65AB6" w:rsidP="00A65AB6">
      <w:pPr>
        <w:spacing w:after="0" w:line="240" w:lineRule="auto"/>
        <w:jc w:val="both"/>
        <w:rPr>
          <w:rFonts w:ascii="Times New Roman" w:eastAsia="Times New Roman" w:hAnsi="Times New Roman" w:cs="Times New Roman"/>
          <w:sz w:val="24"/>
          <w:szCs w:val="24"/>
        </w:rPr>
      </w:pPr>
    </w:p>
    <w:p w14:paraId="0CAC7C21" w14:textId="77777777" w:rsidR="00A65AB6" w:rsidRPr="00A65AB6" w:rsidRDefault="00A65AB6" w:rsidP="00A65AB6">
      <w:pPr>
        <w:spacing w:after="0" w:line="240" w:lineRule="auto"/>
        <w:jc w:val="both"/>
        <w:rPr>
          <w:rFonts w:ascii="Times New Roman" w:eastAsia="Times New Roman" w:hAnsi="Times New Roman" w:cs="Times New Roman"/>
          <w:sz w:val="24"/>
          <w:szCs w:val="24"/>
        </w:rPr>
      </w:pPr>
      <w:r w:rsidRPr="00A65AB6">
        <w:rPr>
          <w:rFonts w:ascii="MS Mincho" w:eastAsia="MS Mincho" w:hAnsi="MS Mincho" w:cs="MS Mincho" w:hint="eastAsia"/>
          <w:sz w:val="24"/>
          <w:szCs w:val="24"/>
        </w:rPr>
        <w:t>乙骨</w:t>
      </w:r>
      <w:r w:rsidRPr="00A65AB6">
        <w:rPr>
          <w:rFonts w:ascii="Times New Roman" w:eastAsia="Times New Roman" w:hAnsi="Times New Roman" w:cs="Times New Roman"/>
          <w:sz w:val="24"/>
          <w:szCs w:val="24"/>
        </w:rPr>
        <w:t xml:space="preserve"> </w:t>
      </w:r>
      <w:r w:rsidRPr="00A65AB6">
        <w:rPr>
          <w:rFonts w:ascii="MS Mincho" w:eastAsia="MS Mincho" w:hAnsi="MS Mincho" w:cs="MS Mincho" w:hint="eastAsia"/>
          <w:sz w:val="24"/>
          <w:szCs w:val="24"/>
        </w:rPr>
        <w:t>悠太</w:t>
      </w:r>
      <w:r w:rsidRPr="00A65AB6">
        <w:rPr>
          <w:rFonts w:ascii="Times New Roman" w:eastAsia="Times New Roman" w:hAnsi="Times New Roman" w:cs="Times New Roman"/>
          <w:sz w:val="24"/>
          <w:szCs w:val="24"/>
        </w:rPr>
        <w:t xml:space="preserve"> : “</w:t>
      </w:r>
      <w:r w:rsidRPr="00A65AB6">
        <w:rPr>
          <w:rFonts w:ascii="MS Mincho" w:eastAsia="MS Mincho" w:hAnsi="MS Mincho" w:cs="MS Mincho" w:hint="eastAsia"/>
          <w:sz w:val="24"/>
          <w:szCs w:val="24"/>
        </w:rPr>
        <w:t>自殺したい</w:t>
      </w:r>
      <w:r w:rsidRPr="00A65AB6">
        <w:rPr>
          <w:rFonts w:ascii="Times New Roman" w:eastAsia="Times New Roman" w:hAnsi="Times New Roman" w:cs="Times New Roman" w:hint="eastAsia"/>
          <w:sz w:val="24"/>
          <w:szCs w:val="24"/>
        </w:rPr>
        <w:t>”</w:t>
      </w:r>
    </w:p>
    <w:p w14:paraId="5022A361" w14:textId="77777777" w:rsidR="00A65AB6" w:rsidRPr="00A65AB6" w:rsidRDefault="00A65AB6" w:rsidP="00A65AB6">
      <w:pPr>
        <w:spacing w:after="0" w:line="240" w:lineRule="auto"/>
        <w:jc w:val="both"/>
        <w:rPr>
          <w:rFonts w:ascii="Times New Roman" w:eastAsia="Times New Roman" w:hAnsi="Times New Roman" w:cs="Times New Roman"/>
          <w:sz w:val="24"/>
          <w:szCs w:val="24"/>
        </w:rPr>
      </w:pPr>
      <w:r w:rsidRPr="00A65AB6">
        <w:rPr>
          <w:rFonts w:ascii="MS Mincho" w:eastAsia="MS Mincho" w:hAnsi="MS Mincho" w:cs="MS Mincho" w:hint="eastAsia"/>
          <w:sz w:val="24"/>
          <w:szCs w:val="24"/>
        </w:rPr>
        <w:t>乙骨</w:t>
      </w:r>
      <w:r w:rsidRPr="00A65AB6">
        <w:rPr>
          <w:rFonts w:ascii="Times New Roman" w:eastAsia="Times New Roman" w:hAnsi="Times New Roman" w:cs="Times New Roman"/>
          <w:sz w:val="24"/>
          <w:szCs w:val="24"/>
        </w:rPr>
        <w:t xml:space="preserve"> </w:t>
      </w:r>
      <w:r w:rsidRPr="00A65AB6">
        <w:rPr>
          <w:rFonts w:ascii="MS Mincho" w:eastAsia="MS Mincho" w:hAnsi="MS Mincho" w:cs="MS Mincho" w:hint="eastAsia"/>
          <w:sz w:val="24"/>
          <w:szCs w:val="24"/>
        </w:rPr>
        <w:t>悠太</w:t>
      </w:r>
      <w:r w:rsidRPr="00A65AB6">
        <w:rPr>
          <w:rFonts w:ascii="Times New Roman" w:eastAsia="Times New Roman" w:hAnsi="Times New Roman" w:cs="Times New Roman"/>
          <w:sz w:val="24"/>
          <w:szCs w:val="24"/>
        </w:rPr>
        <w:t xml:space="preserve"> : “</w:t>
      </w:r>
      <w:r w:rsidRPr="00A65AB6">
        <w:rPr>
          <w:rFonts w:ascii="MS Mincho" w:eastAsia="MS Mincho" w:hAnsi="MS Mincho" w:cs="MS Mincho" w:hint="eastAsia"/>
          <w:sz w:val="24"/>
          <w:szCs w:val="24"/>
        </w:rPr>
        <w:t>でも、りかちゃんが止めてくれる。</w:t>
      </w:r>
      <w:r w:rsidRPr="00A65AB6">
        <w:rPr>
          <w:rFonts w:ascii="Times New Roman" w:eastAsia="Times New Roman" w:hAnsi="Times New Roman" w:cs="Times New Roman" w:hint="eastAsia"/>
          <w:sz w:val="24"/>
          <w:szCs w:val="24"/>
        </w:rPr>
        <w:t>”</w:t>
      </w:r>
    </w:p>
    <w:p w14:paraId="5BE299DF" w14:textId="77777777" w:rsidR="00A65AB6" w:rsidRPr="00C14439" w:rsidRDefault="00A65AB6" w:rsidP="00A65AB6">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Yuta </w:t>
      </w:r>
      <w:proofErr w:type="gramStart"/>
      <w:r w:rsidRPr="00C14439">
        <w:rPr>
          <w:rFonts w:ascii="Times New Roman" w:eastAsia="Times New Roman" w:hAnsi="Times New Roman" w:cs="Times New Roman"/>
          <w:i/>
          <w:iCs/>
          <w:sz w:val="24"/>
          <w:szCs w:val="24"/>
        </w:rPr>
        <w:t>Okkotsu :</w:t>
      </w:r>
      <w:proofErr w:type="gramEnd"/>
      <w:r w:rsidRPr="00C14439">
        <w:rPr>
          <w:rFonts w:ascii="Times New Roman" w:eastAsia="Times New Roman" w:hAnsi="Times New Roman" w:cs="Times New Roman"/>
          <w:i/>
          <w:iCs/>
          <w:sz w:val="24"/>
          <w:szCs w:val="24"/>
        </w:rPr>
        <w:t xml:space="preserve"> “Jisatsu shitai”</w:t>
      </w:r>
    </w:p>
    <w:p w14:paraId="1F35DB47" w14:textId="77777777" w:rsidR="00A65AB6" w:rsidRPr="00C14439" w:rsidRDefault="00A65AB6" w:rsidP="00A65AB6">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Yuta </w:t>
      </w:r>
      <w:proofErr w:type="gramStart"/>
      <w:r w:rsidRPr="00C14439">
        <w:rPr>
          <w:rFonts w:ascii="Times New Roman" w:eastAsia="Times New Roman" w:hAnsi="Times New Roman" w:cs="Times New Roman"/>
          <w:i/>
          <w:iCs/>
          <w:sz w:val="24"/>
          <w:szCs w:val="24"/>
        </w:rPr>
        <w:t>Okkotsu :</w:t>
      </w:r>
      <w:proofErr w:type="gramEnd"/>
      <w:r w:rsidRPr="00C14439">
        <w:rPr>
          <w:rFonts w:ascii="Times New Roman" w:eastAsia="Times New Roman" w:hAnsi="Times New Roman" w:cs="Times New Roman"/>
          <w:i/>
          <w:iCs/>
          <w:sz w:val="24"/>
          <w:szCs w:val="24"/>
        </w:rPr>
        <w:t xml:space="preserve"> “Demo, Rika-chan ga tomete kureru”</w:t>
      </w:r>
    </w:p>
    <w:p w14:paraId="7029EF68" w14:textId="77777777" w:rsidR="00A65AB6" w:rsidRPr="00A65AB6" w:rsidRDefault="00A65AB6" w:rsidP="00A65AB6">
      <w:pPr>
        <w:spacing w:after="0" w:line="240" w:lineRule="auto"/>
        <w:jc w:val="both"/>
        <w:rPr>
          <w:rFonts w:ascii="Times New Roman" w:eastAsia="Times New Roman" w:hAnsi="Times New Roman" w:cs="Times New Roman"/>
          <w:sz w:val="24"/>
          <w:szCs w:val="24"/>
        </w:rPr>
      </w:pPr>
      <w:r w:rsidRPr="00A65AB6">
        <w:rPr>
          <w:rFonts w:ascii="Times New Roman" w:eastAsia="Times New Roman" w:hAnsi="Times New Roman" w:cs="Times New Roman"/>
          <w:sz w:val="24"/>
          <w:szCs w:val="24"/>
        </w:rPr>
        <w:t xml:space="preserve">Yuta </w:t>
      </w:r>
      <w:proofErr w:type="gramStart"/>
      <w:r w:rsidRPr="00A65AB6">
        <w:rPr>
          <w:rFonts w:ascii="Times New Roman" w:eastAsia="Times New Roman" w:hAnsi="Times New Roman" w:cs="Times New Roman"/>
          <w:sz w:val="24"/>
          <w:szCs w:val="24"/>
        </w:rPr>
        <w:t>Okkotsu :</w:t>
      </w:r>
      <w:proofErr w:type="gramEnd"/>
      <w:r w:rsidRPr="00A65AB6">
        <w:rPr>
          <w:rFonts w:ascii="Times New Roman" w:eastAsia="Times New Roman" w:hAnsi="Times New Roman" w:cs="Times New Roman"/>
          <w:sz w:val="24"/>
          <w:szCs w:val="24"/>
        </w:rPr>
        <w:t xml:space="preserve"> “Aku ingin bunuh diri.”</w:t>
      </w:r>
    </w:p>
    <w:p w14:paraId="2E4702B3" w14:textId="13D266F7" w:rsidR="00A65AB6" w:rsidRDefault="00A65AB6" w:rsidP="00A65AB6">
      <w:pPr>
        <w:spacing w:after="0" w:line="240" w:lineRule="auto"/>
        <w:jc w:val="both"/>
        <w:rPr>
          <w:rFonts w:ascii="Times New Roman" w:eastAsia="Times New Roman" w:hAnsi="Times New Roman" w:cs="Times New Roman"/>
          <w:sz w:val="24"/>
          <w:szCs w:val="24"/>
        </w:rPr>
      </w:pPr>
      <w:r w:rsidRPr="00A65AB6">
        <w:rPr>
          <w:rFonts w:ascii="Times New Roman" w:eastAsia="Times New Roman" w:hAnsi="Times New Roman" w:cs="Times New Roman"/>
          <w:sz w:val="24"/>
          <w:szCs w:val="24"/>
        </w:rPr>
        <w:t xml:space="preserve">Yuta </w:t>
      </w:r>
      <w:proofErr w:type="gramStart"/>
      <w:r w:rsidRPr="00A65AB6">
        <w:rPr>
          <w:rFonts w:ascii="Times New Roman" w:eastAsia="Times New Roman" w:hAnsi="Times New Roman" w:cs="Times New Roman"/>
          <w:sz w:val="24"/>
          <w:szCs w:val="24"/>
        </w:rPr>
        <w:t>Okkotsu :</w:t>
      </w:r>
      <w:proofErr w:type="gramEnd"/>
      <w:r w:rsidRPr="00A65AB6">
        <w:rPr>
          <w:rFonts w:ascii="Times New Roman" w:eastAsia="Times New Roman" w:hAnsi="Times New Roman" w:cs="Times New Roman"/>
          <w:sz w:val="24"/>
          <w:szCs w:val="24"/>
        </w:rPr>
        <w:t xml:space="preserve"> “Tapi, Rika-Chan menghalangiku.”</w:t>
      </w:r>
    </w:p>
    <w:p w14:paraId="2DE0E159" w14:textId="77777777" w:rsidR="00A65AB6" w:rsidRDefault="00A65AB6" w:rsidP="00A65AB6">
      <w:pPr>
        <w:spacing w:after="0" w:line="240" w:lineRule="auto"/>
        <w:jc w:val="both"/>
        <w:rPr>
          <w:rFonts w:ascii="Times New Roman" w:eastAsia="Times New Roman" w:hAnsi="Times New Roman" w:cs="Times New Roman"/>
          <w:sz w:val="24"/>
          <w:szCs w:val="24"/>
        </w:rPr>
      </w:pPr>
    </w:p>
    <w:p w14:paraId="1FDD3E46" w14:textId="72378A81" w:rsidR="00A65AB6" w:rsidRPr="00A65AB6" w:rsidRDefault="00A65AB6" w:rsidP="00EA2E37">
      <w:pPr>
        <w:spacing w:after="0" w:line="240" w:lineRule="auto"/>
        <w:jc w:val="both"/>
        <w:rPr>
          <w:rFonts w:ascii="Times New Roman" w:eastAsia="Times New Roman" w:hAnsi="Times New Roman" w:cs="Times New Roman"/>
          <w:sz w:val="24"/>
          <w:szCs w:val="24"/>
        </w:rPr>
      </w:pPr>
      <w:r w:rsidRPr="00A65AB6">
        <w:rPr>
          <w:rFonts w:ascii="Times New Roman" w:eastAsia="Times New Roman" w:hAnsi="Times New Roman" w:cs="Times New Roman"/>
          <w:sz w:val="24"/>
          <w:szCs w:val="24"/>
        </w:rPr>
        <w:t>Dalam p</w:t>
      </w:r>
      <w:r w:rsidR="00A058CE">
        <w:rPr>
          <w:rFonts w:ascii="Times New Roman" w:eastAsia="Times New Roman" w:hAnsi="Times New Roman" w:cs="Times New Roman"/>
          <w:sz w:val="24"/>
          <w:szCs w:val="24"/>
        </w:rPr>
        <w:t>erspektif shamanisme</w:t>
      </w:r>
      <w:r w:rsidRPr="00A65AB6">
        <w:rPr>
          <w:rFonts w:ascii="Times New Roman" w:eastAsia="Times New Roman" w:hAnsi="Times New Roman" w:cs="Times New Roman"/>
          <w:sz w:val="24"/>
          <w:szCs w:val="24"/>
        </w:rPr>
        <w:t xml:space="preserve"> Michael Winkelman, perjalanan shaman melibatkan konfrontasi dengan sisi gelap diri seperti trauma dan rasa bersalah. Yuta Okkotsu mengalami krisis spiritual akibat kutukan Rika, dan seperti seorang shaman, ia hampir menyerah pada keputusasaan. Namun, roh Rika bertindak sebagai pembimbing spiritual </w:t>
      </w:r>
      <w:r w:rsidRPr="00A65AB6">
        <w:rPr>
          <w:rFonts w:ascii="Times New Roman" w:eastAsia="Times New Roman" w:hAnsi="Times New Roman" w:cs="Times New Roman"/>
          <w:sz w:val="24"/>
          <w:szCs w:val="24"/>
        </w:rPr>
        <w:lastRenderedPageBreak/>
        <w:t>yang mencegahnya bunuh diri, mencerminkan proses penyembuhan dalam shamanisme melalui bantuan entitas spiritual.</w:t>
      </w:r>
    </w:p>
    <w:p w14:paraId="05AABB55" w14:textId="77777777" w:rsidR="00A65AB6" w:rsidRPr="00A65AB6" w:rsidRDefault="00A65AB6" w:rsidP="00A65AB6">
      <w:pPr>
        <w:spacing w:after="0" w:line="240" w:lineRule="auto"/>
        <w:jc w:val="both"/>
        <w:rPr>
          <w:rFonts w:ascii="Times New Roman" w:eastAsia="Times New Roman" w:hAnsi="Times New Roman" w:cs="Times New Roman"/>
          <w:sz w:val="24"/>
          <w:szCs w:val="24"/>
        </w:rPr>
      </w:pPr>
    </w:p>
    <w:p w14:paraId="3C6DFBD2" w14:textId="40049F53" w:rsidR="00A65AB6" w:rsidRDefault="00A65AB6" w:rsidP="00EA2E37">
      <w:pPr>
        <w:spacing w:after="0" w:line="240" w:lineRule="auto"/>
        <w:jc w:val="both"/>
        <w:rPr>
          <w:rFonts w:ascii="Times New Roman" w:eastAsia="Times New Roman" w:hAnsi="Times New Roman" w:cs="Times New Roman"/>
          <w:sz w:val="24"/>
          <w:szCs w:val="24"/>
        </w:rPr>
      </w:pPr>
      <w:r w:rsidRPr="00A65AB6">
        <w:rPr>
          <w:rFonts w:ascii="Times New Roman" w:eastAsia="Times New Roman" w:hAnsi="Times New Roman" w:cs="Times New Roman"/>
          <w:sz w:val="24"/>
          <w:szCs w:val="24"/>
        </w:rPr>
        <w:t>Sementara itu</w:t>
      </w:r>
      <w:r w:rsidR="00A0485E">
        <w:rPr>
          <w:rFonts w:ascii="Times New Roman" w:eastAsia="Times New Roman" w:hAnsi="Times New Roman" w:cs="Times New Roman"/>
          <w:sz w:val="24"/>
          <w:szCs w:val="24"/>
        </w:rPr>
        <w:t xml:space="preserve"> </w:t>
      </w:r>
      <w:r w:rsidRPr="00A65AB6">
        <w:rPr>
          <w:rFonts w:ascii="Times New Roman" w:eastAsia="Times New Roman" w:hAnsi="Times New Roman" w:cs="Times New Roman"/>
          <w:sz w:val="24"/>
          <w:szCs w:val="24"/>
        </w:rPr>
        <w:t>menurut Sigmund Freud, dorongan bunuh diri Yuta mencerminkan dominasi Id, khususnya dorongan Thanatos atau insting kematian. Ucapan “Jisatsu shitai” menunjukkan keinginannya untuk menghancurkan diri, namun kalimat “Tapi, Rika-chan menghalangiku” menjadi representasi dari kekuatan emosional yang menyeimbangkan impuls destruktif tersebut.</w:t>
      </w:r>
    </w:p>
    <w:p w14:paraId="65E6E48F" w14:textId="77777777" w:rsidR="00A058CE" w:rsidRDefault="00A058CE" w:rsidP="00A65AB6">
      <w:pPr>
        <w:spacing w:after="0" w:line="240" w:lineRule="auto"/>
        <w:jc w:val="both"/>
        <w:rPr>
          <w:rFonts w:ascii="Times New Roman" w:eastAsia="Times New Roman" w:hAnsi="Times New Roman" w:cs="Times New Roman"/>
          <w:sz w:val="24"/>
          <w:szCs w:val="24"/>
        </w:rPr>
      </w:pPr>
    </w:p>
    <w:p w14:paraId="561D9053" w14:textId="47369246" w:rsidR="00A058CE" w:rsidRPr="00A058CE" w:rsidRDefault="00A058CE" w:rsidP="00A058CE">
      <w:pPr>
        <w:spacing w:after="0" w:line="240" w:lineRule="auto"/>
        <w:jc w:val="both"/>
        <w:rPr>
          <w:rFonts w:ascii="Times New Roman" w:eastAsia="Times New Roman" w:hAnsi="Times New Roman" w:cs="Times New Roman"/>
          <w:sz w:val="24"/>
          <w:szCs w:val="24"/>
        </w:rPr>
      </w:pPr>
      <w:r w:rsidRPr="00A058CE">
        <w:rPr>
          <w:rFonts w:ascii="Times New Roman" w:eastAsia="Times New Roman" w:hAnsi="Times New Roman" w:cs="Times New Roman"/>
          <w:sz w:val="24"/>
          <w:szCs w:val="24"/>
        </w:rPr>
        <w:t>Data 3 (Menit 7:41-9:04)</w:t>
      </w:r>
    </w:p>
    <w:p w14:paraId="5DF7BFBE" w14:textId="59101FAE" w:rsidR="00A058CE" w:rsidRPr="00A058CE" w:rsidRDefault="00A058CE" w:rsidP="00A058CE">
      <w:pPr>
        <w:spacing w:after="0" w:line="240" w:lineRule="auto"/>
        <w:jc w:val="both"/>
        <w:rPr>
          <w:rFonts w:ascii="Times New Roman" w:eastAsia="Times New Roman" w:hAnsi="Times New Roman" w:cs="Times New Roman"/>
          <w:sz w:val="24"/>
          <w:szCs w:val="24"/>
        </w:rPr>
      </w:pPr>
      <w:r w:rsidRPr="00A058CE">
        <w:rPr>
          <w:rFonts w:ascii="Times New Roman" w:eastAsia="Times New Roman" w:hAnsi="Times New Roman" w:cs="Times New Roman"/>
          <w:sz w:val="24"/>
          <w:szCs w:val="24"/>
        </w:rPr>
        <w:t xml:space="preserve">  </w:t>
      </w:r>
      <w:r w:rsidRPr="009D1E71">
        <w:rPr>
          <w:rFonts w:ascii="Times New Roman" w:hAnsi="Times New Roman" w:cs="Times New Roman"/>
          <w:noProof/>
          <w:lang w:eastAsia="en-US"/>
        </w:rPr>
        <w:drawing>
          <wp:inline distT="0" distB="0" distL="0" distR="0" wp14:anchorId="11ABB838" wp14:editId="08C78C8E">
            <wp:extent cx="1784195" cy="1115072"/>
            <wp:effectExtent l="0" t="0" r="0" b="2540"/>
            <wp:docPr id="1309647359" name="Gambar 19" descr="Sebuah gambar berisi cuplikan layar, Wajah manusia, Karakter fiksi, kartun&#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22554" name="Gambar 19" descr="Sebuah gambar berisi cuplikan layar, Wajah manusia, Karakter fiksi, kartun&#10;&#10;Konten yang dihasilkan AI mungkin salah."/>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4668" cy="1177865"/>
                    </a:xfrm>
                    <a:prstGeom prst="rect">
                      <a:avLst/>
                    </a:prstGeom>
                  </pic:spPr>
                </pic:pic>
              </a:graphicData>
            </a:graphic>
          </wp:inline>
        </w:drawing>
      </w:r>
      <w:r w:rsidRPr="009D1E71">
        <w:rPr>
          <w:rFonts w:ascii="Times New Roman" w:hAnsi="Times New Roman" w:cs="Times New Roman"/>
          <w:noProof/>
          <w:lang w:eastAsia="en-US"/>
        </w:rPr>
        <w:drawing>
          <wp:inline distT="0" distB="0" distL="0" distR="0" wp14:anchorId="5A9C487A" wp14:editId="6219D93C">
            <wp:extent cx="1784196" cy="1115074"/>
            <wp:effectExtent l="0" t="0" r="0" b="2540"/>
            <wp:docPr id="955432830" name="Gambar 21" descr="Sebuah gambar berisi anime, kartun, Animasi, cuplikan layar&#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15252" name="Gambar 21" descr="Sebuah gambar berisi anime, kartun, Animasi, cuplikan layar&#10;&#10;Konten yang dihasilkan AI mungkin salah."/>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0807" cy="1187953"/>
                    </a:xfrm>
                    <a:prstGeom prst="rect">
                      <a:avLst/>
                    </a:prstGeom>
                  </pic:spPr>
                </pic:pic>
              </a:graphicData>
            </a:graphic>
          </wp:inline>
        </w:drawing>
      </w:r>
    </w:p>
    <w:p w14:paraId="0483C0F5" w14:textId="1E4D86E4" w:rsidR="00A058CE" w:rsidRPr="00A058CE" w:rsidRDefault="00A058CE" w:rsidP="00A058CE">
      <w:pPr>
        <w:spacing w:after="0" w:line="240" w:lineRule="auto"/>
        <w:jc w:val="both"/>
        <w:rPr>
          <w:rFonts w:ascii="Times New Roman" w:eastAsia="Times New Roman" w:hAnsi="Times New Roman" w:cs="Times New Roman"/>
          <w:sz w:val="24"/>
          <w:szCs w:val="24"/>
        </w:rPr>
      </w:pPr>
      <w:r w:rsidRPr="00A058CE">
        <w:rPr>
          <w:rFonts w:ascii="Times New Roman" w:eastAsia="Times New Roman" w:hAnsi="Times New Roman" w:cs="Times New Roman"/>
          <w:sz w:val="24"/>
          <w:szCs w:val="24"/>
        </w:rPr>
        <w:t>Gambar</w:t>
      </w:r>
      <w:r>
        <w:rPr>
          <w:rFonts w:ascii="Times New Roman" w:eastAsia="Times New Roman" w:hAnsi="Times New Roman" w:cs="Times New Roman"/>
          <w:sz w:val="24"/>
          <w:szCs w:val="24"/>
        </w:rPr>
        <w:t xml:space="preserve"> </w:t>
      </w:r>
      <w:r w:rsidRPr="00A058CE">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Pr="00A058CE">
        <w:rPr>
          <w:rFonts w:ascii="Times New Roman" w:eastAsia="Times New Roman" w:hAnsi="Times New Roman" w:cs="Times New Roman"/>
          <w:sz w:val="24"/>
          <w:szCs w:val="24"/>
        </w:rPr>
        <w:t xml:space="preserve"> Yuta mencegah Rika </w:t>
      </w:r>
    </w:p>
    <w:p w14:paraId="4D8E1DD1" w14:textId="77777777" w:rsidR="00A058CE" w:rsidRPr="00A058CE" w:rsidRDefault="00A058CE" w:rsidP="00A058CE">
      <w:pPr>
        <w:spacing w:after="0" w:line="240" w:lineRule="auto"/>
        <w:jc w:val="both"/>
        <w:rPr>
          <w:rFonts w:ascii="Times New Roman" w:eastAsia="Times New Roman" w:hAnsi="Times New Roman" w:cs="Times New Roman"/>
          <w:sz w:val="24"/>
          <w:szCs w:val="24"/>
        </w:rPr>
      </w:pPr>
    </w:p>
    <w:p w14:paraId="601AB836" w14:textId="77777777" w:rsidR="00A058CE" w:rsidRPr="00A058CE" w:rsidRDefault="00A058CE" w:rsidP="00A058CE">
      <w:pPr>
        <w:spacing w:after="0" w:line="240" w:lineRule="auto"/>
        <w:jc w:val="both"/>
        <w:rPr>
          <w:rFonts w:ascii="Times New Roman" w:eastAsia="Times New Roman" w:hAnsi="Times New Roman" w:cs="Times New Roman"/>
          <w:sz w:val="24"/>
          <w:szCs w:val="24"/>
        </w:rPr>
      </w:pPr>
      <w:r w:rsidRPr="00A058CE">
        <w:rPr>
          <w:rFonts w:ascii="MS Mincho" w:eastAsia="MS Mincho" w:hAnsi="MS Mincho" w:cs="MS Mincho" w:hint="eastAsia"/>
          <w:sz w:val="24"/>
          <w:szCs w:val="24"/>
        </w:rPr>
        <w:t>織本里香</w:t>
      </w:r>
      <w:r w:rsidRPr="00A058CE">
        <w:rPr>
          <w:rFonts w:ascii="Times New Roman" w:eastAsia="Times New Roman" w:hAnsi="Times New Roman" w:cs="Times New Roman"/>
          <w:sz w:val="24"/>
          <w:szCs w:val="24"/>
        </w:rPr>
        <w:t>: “</w:t>
      </w:r>
      <w:r w:rsidRPr="00A058CE">
        <w:rPr>
          <w:rFonts w:ascii="MS Mincho" w:eastAsia="MS Mincho" w:hAnsi="MS Mincho" w:cs="MS Mincho" w:hint="eastAsia"/>
          <w:sz w:val="24"/>
          <w:szCs w:val="24"/>
        </w:rPr>
        <w:t>ゆうたを</w:t>
      </w:r>
      <w:r w:rsidRPr="00A058CE">
        <w:rPr>
          <w:rFonts w:ascii="Times New Roman" w:eastAsia="Times New Roman" w:hAnsi="Times New Roman" w:cs="Times New Roman" w:hint="eastAsia"/>
          <w:sz w:val="24"/>
          <w:szCs w:val="24"/>
        </w:rPr>
        <w:t>…”</w:t>
      </w:r>
    </w:p>
    <w:p w14:paraId="7C19CEEC" w14:textId="77777777" w:rsidR="00A058CE" w:rsidRPr="00A058CE" w:rsidRDefault="00A058CE" w:rsidP="00A058CE">
      <w:pPr>
        <w:spacing w:after="0" w:line="240" w:lineRule="auto"/>
        <w:jc w:val="both"/>
        <w:rPr>
          <w:rFonts w:ascii="Times New Roman" w:eastAsia="Times New Roman" w:hAnsi="Times New Roman" w:cs="Times New Roman"/>
          <w:sz w:val="24"/>
          <w:szCs w:val="24"/>
        </w:rPr>
      </w:pPr>
      <w:r w:rsidRPr="00A058CE">
        <w:rPr>
          <w:rFonts w:ascii="MS Mincho" w:eastAsia="MS Mincho" w:hAnsi="MS Mincho" w:cs="MS Mincho" w:hint="eastAsia"/>
          <w:sz w:val="24"/>
          <w:szCs w:val="24"/>
        </w:rPr>
        <w:t>乙骨</w:t>
      </w:r>
      <w:r w:rsidRPr="00A058CE">
        <w:rPr>
          <w:rFonts w:ascii="Times New Roman" w:eastAsia="Times New Roman" w:hAnsi="Times New Roman" w:cs="Times New Roman"/>
          <w:sz w:val="24"/>
          <w:szCs w:val="24"/>
        </w:rPr>
        <w:t xml:space="preserve"> </w:t>
      </w:r>
      <w:r w:rsidRPr="00A058CE">
        <w:rPr>
          <w:rFonts w:ascii="MS Mincho" w:eastAsia="MS Mincho" w:hAnsi="MS Mincho" w:cs="MS Mincho" w:hint="eastAsia"/>
          <w:sz w:val="24"/>
          <w:szCs w:val="24"/>
        </w:rPr>
        <w:t>悠太</w:t>
      </w:r>
      <w:r w:rsidRPr="00A058CE">
        <w:rPr>
          <w:rFonts w:ascii="Times New Roman" w:eastAsia="Times New Roman" w:hAnsi="Times New Roman" w:cs="Times New Roman"/>
          <w:sz w:val="24"/>
          <w:szCs w:val="24"/>
        </w:rPr>
        <w:t xml:space="preserve"> : “</w:t>
      </w:r>
      <w:r w:rsidRPr="00A058CE">
        <w:rPr>
          <w:rFonts w:ascii="MS Mincho" w:eastAsia="MS Mincho" w:hAnsi="MS Mincho" w:cs="MS Mincho" w:hint="eastAsia"/>
          <w:sz w:val="24"/>
          <w:szCs w:val="24"/>
        </w:rPr>
        <w:t>待って、りかちゃん！</w:t>
      </w:r>
      <w:r w:rsidRPr="00A058CE">
        <w:rPr>
          <w:rFonts w:ascii="Times New Roman" w:eastAsia="Times New Roman" w:hAnsi="Times New Roman" w:cs="Times New Roman" w:hint="eastAsia"/>
          <w:sz w:val="24"/>
          <w:szCs w:val="24"/>
        </w:rPr>
        <w:t>”</w:t>
      </w:r>
    </w:p>
    <w:p w14:paraId="052435BD" w14:textId="77777777" w:rsidR="00A058CE" w:rsidRPr="00A058CE" w:rsidRDefault="00A058CE" w:rsidP="00A058CE">
      <w:pPr>
        <w:spacing w:after="0" w:line="240" w:lineRule="auto"/>
        <w:jc w:val="both"/>
        <w:rPr>
          <w:rFonts w:ascii="Times New Roman" w:eastAsia="Times New Roman" w:hAnsi="Times New Roman" w:cs="Times New Roman"/>
          <w:sz w:val="24"/>
          <w:szCs w:val="24"/>
        </w:rPr>
      </w:pPr>
      <w:r w:rsidRPr="00A058CE">
        <w:rPr>
          <w:rFonts w:ascii="MS Mincho" w:eastAsia="MS Mincho" w:hAnsi="MS Mincho" w:cs="MS Mincho" w:hint="eastAsia"/>
          <w:sz w:val="24"/>
          <w:szCs w:val="24"/>
        </w:rPr>
        <w:t>織本里香</w:t>
      </w:r>
      <w:r w:rsidRPr="00A058CE">
        <w:rPr>
          <w:rFonts w:ascii="Times New Roman" w:eastAsia="Times New Roman" w:hAnsi="Times New Roman" w:cs="Times New Roman"/>
          <w:sz w:val="24"/>
          <w:szCs w:val="24"/>
        </w:rPr>
        <w:t xml:space="preserve"> : “…</w:t>
      </w:r>
      <w:r w:rsidRPr="00A058CE">
        <w:rPr>
          <w:rFonts w:ascii="MS Mincho" w:eastAsia="MS Mincho" w:hAnsi="MS Mincho" w:cs="MS Mincho" w:hint="eastAsia"/>
          <w:sz w:val="24"/>
          <w:szCs w:val="24"/>
        </w:rPr>
        <w:t>いじめないで！</w:t>
      </w:r>
      <w:r w:rsidRPr="00A058CE">
        <w:rPr>
          <w:rFonts w:ascii="Times New Roman" w:eastAsia="Times New Roman" w:hAnsi="Times New Roman" w:cs="Times New Roman" w:hint="eastAsia"/>
          <w:sz w:val="24"/>
          <w:szCs w:val="24"/>
        </w:rPr>
        <w:t>”</w:t>
      </w:r>
    </w:p>
    <w:p w14:paraId="592E4CD4" w14:textId="77777777" w:rsidR="00A058CE" w:rsidRPr="00C14439" w:rsidRDefault="00A058CE" w:rsidP="00A058CE">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Rika </w:t>
      </w:r>
      <w:proofErr w:type="gramStart"/>
      <w:r w:rsidRPr="00C14439">
        <w:rPr>
          <w:rFonts w:ascii="Times New Roman" w:eastAsia="Times New Roman" w:hAnsi="Times New Roman" w:cs="Times New Roman"/>
          <w:i/>
          <w:iCs/>
          <w:sz w:val="24"/>
          <w:szCs w:val="24"/>
        </w:rPr>
        <w:t>Orimoto :</w:t>
      </w:r>
      <w:proofErr w:type="gramEnd"/>
      <w:r w:rsidRPr="00C14439">
        <w:rPr>
          <w:rFonts w:ascii="Times New Roman" w:eastAsia="Times New Roman" w:hAnsi="Times New Roman" w:cs="Times New Roman"/>
          <w:i/>
          <w:iCs/>
          <w:sz w:val="24"/>
          <w:szCs w:val="24"/>
        </w:rPr>
        <w:t xml:space="preserve"> “Yuuta o…”</w:t>
      </w:r>
    </w:p>
    <w:p w14:paraId="6046518E" w14:textId="77777777" w:rsidR="00A058CE" w:rsidRPr="00C14439" w:rsidRDefault="00A058CE" w:rsidP="00A058CE">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Yuta </w:t>
      </w:r>
      <w:proofErr w:type="gramStart"/>
      <w:r w:rsidRPr="00C14439">
        <w:rPr>
          <w:rFonts w:ascii="Times New Roman" w:eastAsia="Times New Roman" w:hAnsi="Times New Roman" w:cs="Times New Roman"/>
          <w:i/>
          <w:iCs/>
          <w:sz w:val="24"/>
          <w:szCs w:val="24"/>
        </w:rPr>
        <w:t>Okkotsu :</w:t>
      </w:r>
      <w:proofErr w:type="gramEnd"/>
      <w:r w:rsidRPr="00C14439">
        <w:rPr>
          <w:rFonts w:ascii="Times New Roman" w:eastAsia="Times New Roman" w:hAnsi="Times New Roman" w:cs="Times New Roman"/>
          <w:i/>
          <w:iCs/>
          <w:sz w:val="24"/>
          <w:szCs w:val="24"/>
        </w:rPr>
        <w:t xml:space="preserve"> “Matte, Rika-chan! ” </w:t>
      </w:r>
    </w:p>
    <w:p w14:paraId="04B3AE0C" w14:textId="77777777" w:rsidR="00A058CE" w:rsidRPr="00C14439" w:rsidRDefault="00A058CE" w:rsidP="00A058CE">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Rika </w:t>
      </w:r>
      <w:proofErr w:type="gramStart"/>
      <w:r w:rsidRPr="00C14439">
        <w:rPr>
          <w:rFonts w:ascii="Times New Roman" w:eastAsia="Times New Roman" w:hAnsi="Times New Roman" w:cs="Times New Roman"/>
          <w:i/>
          <w:iCs/>
          <w:sz w:val="24"/>
          <w:szCs w:val="24"/>
        </w:rPr>
        <w:t>Orimoto :</w:t>
      </w:r>
      <w:proofErr w:type="gramEnd"/>
      <w:r w:rsidRPr="00C14439">
        <w:rPr>
          <w:rFonts w:ascii="Times New Roman" w:eastAsia="Times New Roman" w:hAnsi="Times New Roman" w:cs="Times New Roman"/>
          <w:i/>
          <w:iCs/>
          <w:sz w:val="24"/>
          <w:szCs w:val="24"/>
        </w:rPr>
        <w:t xml:space="preserve"> “… ijimenaide!”</w:t>
      </w:r>
    </w:p>
    <w:p w14:paraId="7C28C6B1" w14:textId="77777777" w:rsidR="00A058CE" w:rsidRPr="00A058CE" w:rsidRDefault="00A058CE" w:rsidP="00A058CE">
      <w:pPr>
        <w:spacing w:after="0" w:line="240" w:lineRule="auto"/>
        <w:jc w:val="both"/>
        <w:rPr>
          <w:rFonts w:ascii="Times New Roman" w:eastAsia="Times New Roman" w:hAnsi="Times New Roman" w:cs="Times New Roman"/>
          <w:sz w:val="24"/>
          <w:szCs w:val="24"/>
        </w:rPr>
      </w:pPr>
      <w:r w:rsidRPr="00A058CE">
        <w:rPr>
          <w:rFonts w:ascii="Times New Roman" w:eastAsia="Times New Roman" w:hAnsi="Times New Roman" w:cs="Times New Roman"/>
          <w:sz w:val="24"/>
          <w:szCs w:val="24"/>
        </w:rPr>
        <w:t xml:space="preserve">Rika </w:t>
      </w:r>
      <w:proofErr w:type="gramStart"/>
      <w:r w:rsidRPr="00A058CE">
        <w:rPr>
          <w:rFonts w:ascii="Times New Roman" w:eastAsia="Times New Roman" w:hAnsi="Times New Roman" w:cs="Times New Roman"/>
          <w:sz w:val="24"/>
          <w:szCs w:val="24"/>
        </w:rPr>
        <w:t>Orinoto :</w:t>
      </w:r>
      <w:proofErr w:type="gramEnd"/>
      <w:r w:rsidRPr="00A058CE">
        <w:rPr>
          <w:rFonts w:ascii="Times New Roman" w:eastAsia="Times New Roman" w:hAnsi="Times New Roman" w:cs="Times New Roman"/>
          <w:sz w:val="24"/>
          <w:szCs w:val="24"/>
        </w:rPr>
        <w:t xml:space="preserve"> “Jangan …”</w:t>
      </w:r>
    </w:p>
    <w:p w14:paraId="435B6751" w14:textId="77777777" w:rsidR="00A058CE" w:rsidRPr="00A058CE" w:rsidRDefault="00A058CE" w:rsidP="00A058CE">
      <w:pPr>
        <w:spacing w:after="0" w:line="240" w:lineRule="auto"/>
        <w:jc w:val="both"/>
        <w:rPr>
          <w:rFonts w:ascii="Times New Roman" w:eastAsia="Times New Roman" w:hAnsi="Times New Roman" w:cs="Times New Roman"/>
          <w:sz w:val="24"/>
          <w:szCs w:val="24"/>
        </w:rPr>
      </w:pPr>
      <w:r w:rsidRPr="00A058CE">
        <w:rPr>
          <w:rFonts w:ascii="Times New Roman" w:eastAsia="Times New Roman" w:hAnsi="Times New Roman" w:cs="Times New Roman"/>
          <w:sz w:val="24"/>
          <w:szCs w:val="24"/>
        </w:rPr>
        <w:t>Yuta Okkotsu: “Tunggu, Rika-chan!”</w:t>
      </w:r>
    </w:p>
    <w:p w14:paraId="26970E93" w14:textId="24976160" w:rsidR="00A058CE" w:rsidRDefault="00A058CE" w:rsidP="00A058CE">
      <w:pPr>
        <w:spacing w:after="0" w:line="240" w:lineRule="auto"/>
        <w:jc w:val="both"/>
        <w:rPr>
          <w:rFonts w:ascii="Times New Roman" w:eastAsia="Times New Roman" w:hAnsi="Times New Roman" w:cs="Times New Roman"/>
          <w:sz w:val="24"/>
          <w:szCs w:val="24"/>
        </w:rPr>
      </w:pPr>
      <w:r w:rsidRPr="00A058CE">
        <w:rPr>
          <w:rFonts w:ascii="Times New Roman" w:eastAsia="Times New Roman" w:hAnsi="Times New Roman" w:cs="Times New Roman"/>
          <w:sz w:val="24"/>
          <w:szCs w:val="24"/>
        </w:rPr>
        <w:t xml:space="preserve">Rika </w:t>
      </w:r>
      <w:proofErr w:type="gramStart"/>
      <w:r w:rsidRPr="00A058CE">
        <w:rPr>
          <w:rFonts w:ascii="Times New Roman" w:eastAsia="Times New Roman" w:hAnsi="Times New Roman" w:cs="Times New Roman"/>
          <w:sz w:val="24"/>
          <w:szCs w:val="24"/>
        </w:rPr>
        <w:t>Orimoto :</w:t>
      </w:r>
      <w:proofErr w:type="gramEnd"/>
      <w:r w:rsidRPr="00A058CE">
        <w:rPr>
          <w:rFonts w:ascii="Times New Roman" w:eastAsia="Times New Roman" w:hAnsi="Times New Roman" w:cs="Times New Roman"/>
          <w:sz w:val="24"/>
          <w:szCs w:val="24"/>
        </w:rPr>
        <w:t xml:space="preserve"> “… Membully Yuta!”</w:t>
      </w:r>
    </w:p>
    <w:p w14:paraId="2C4AD724" w14:textId="77777777" w:rsidR="00A058CE" w:rsidRDefault="00A058CE" w:rsidP="00A058CE">
      <w:pPr>
        <w:spacing w:after="0" w:line="240" w:lineRule="auto"/>
        <w:jc w:val="both"/>
        <w:rPr>
          <w:rFonts w:ascii="Times New Roman" w:eastAsia="Times New Roman" w:hAnsi="Times New Roman" w:cs="Times New Roman"/>
          <w:sz w:val="24"/>
          <w:szCs w:val="24"/>
        </w:rPr>
      </w:pPr>
    </w:p>
    <w:p w14:paraId="60F773A7" w14:textId="36488840" w:rsidR="00A058CE" w:rsidRPr="00A058CE" w:rsidRDefault="00A058CE" w:rsidP="00EA2E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perspektif shamanisme </w:t>
      </w:r>
      <w:r w:rsidRPr="00A058CE">
        <w:rPr>
          <w:rFonts w:ascii="Times New Roman" w:eastAsia="Times New Roman" w:hAnsi="Times New Roman" w:cs="Times New Roman"/>
          <w:sz w:val="24"/>
          <w:szCs w:val="24"/>
        </w:rPr>
        <w:t>Michael Winkelman, seorang shaman harus menghadapi sisi gelap dalam dirinya untuk mencapai penyembuhan dan keseimbangan, baik bagi dirinya maupun orang lain. Yuta mencerminkan peran ini dengan mencoba mengendalikan kutukan Rika yang bersifat destruktif, menunjukkan proses transformasi spiritual shamanisme.</w:t>
      </w:r>
    </w:p>
    <w:p w14:paraId="101CC27C" w14:textId="77777777" w:rsidR="00A058CE" w:rsidRPr="00A058CE" w:rsidRDefault="00A058CE" w:rsidP="00A058CE">
      <w:pPr>
        <w:spacing w:after="0" w:line="240" w:lineRule="auto"/>
        <w:jc w:val="both"/>
        <w:rPr>
          <w:rFonts w:ascii="Times New Roman" w:eastAsia="Times New Roman" w:hAnsi="Times New Roman" w:cs="Times New Roman"/>
          <w:sz w:val="24"/>
          <w:szCs w:val="24"/>
        </w:rPr>
      </w:pPr>
    </w:p>
    <w:p w14:paraId="15ADA79E" w14:textId="1841AABE" w:rsidR="00A058CE" w:rsidRDefault="00A058CE" w:rsidP="00EA2E37">
      <w:pPr>
        <w:spacing w:after="0" w:line="240" w:lineRule="auto"/>
        <w:jc w:val="both"/>
        <w:rPr>
          <w:rFonts w:ascii="Times New Roman" w:eastAsia="Times New Roman" w:hAnsi="Times New Roman" w:cs="Times New Roman"/>
          <w:sz w:val="24"/>
          <w:szCs w:val="24"/>
        </w:rPr>
      </w:pPr>
      <w:r w:rsidRPr="00A058CE">
        <w:rPr>
          <w:rFonts w:ascii="Times New Roman" w:eastAsia="Times New Roman" w:hAnsi="Times New Roman" w:cs="Times New Roman"/>
          <w:sz w:val="24"/>
          <w:szCs w:val="24"/>
        </w:rPr>
        <w:t xml:space="preserve">Dalam teori </w:t>
      </w:r>
      <w:r>
        <w:rPr>
          <w:rFonts w:ascii="Times New Roman" w:eastAsia="Times New Roman" w:hAnsi="Times New Roman" w:cs="Times New Roman"/>
          <w:sz w:val="24"/>
          <w:szCs w:val="24"/>
        </w:rPr>
        <w:t xml:space="preserve">Sigmund </w:t>
      </w:r>
      <w:r w:rsidRPr="00A058CE">
        <w:rPr>
          <w:rFonts w:ascii="Times New Roman" w:eastAsia="Times New Roman" w:hAnsi="Times New Roman" w:cs="Times New Roman"/>
          <w:sz w:val="24"/>
          <w:szCs w:val="24"/>
        </w:rPr>
        <w:t xml:space="preserve">Freud, Rika yang muncul tiba-tiba saat </w:t>
      </w:r>
      <w:r>
        <w:rPr>
          <w:rFonts w:ascii="Times New Roman" w:eastAsia="Times New Roman" w:hAnsi="Times New Roman" w:cs="Times New Roman"/>
          <w:sz w:val="24"/>
          <w:szCs w:val="24"/>
        </w:rPr>
        <w:t>teman-teman Yuta yang ingin menyerangnya,</w:t>
      </w:r>
      <w:r w:rsidRPr="00A058CE">
        <w:rPr>
          <w:rFonts w:ascii="Times New Roman" w:eastAsia="Times New Roman" w:hAnsi="Times New Roman" w:cs="Times New Roman"/>
          <w:sz w:val="24"/>
          <w:szCs w:val="24"/>
        </w:rPr>
        <w:t xml:space="preserve"> merupakan manifestasi dari Id</w:t>
      </w:r>
      <w:r>
        <w:rPr>
          <w:rFonts w:ascii="Times New Roman" w:eastAsia="Times New Roman" w:hAnsi="Times New Roman" w:cs="Times New Roman"/>
          <w:sz w:val="24"/>
          <w:szCs w:val="24"/>
        </w:rPr>
        <w:t xml:space="preserve">, </w:t>
      </w:r>
      <w:r w:rsidRPr="00A058CE">
        <w:rPr>
          <w:rFonts w:ascii="Times New Roman" w:eastAsia="Times New Roman" w:hAnsi="Times New Roman" w:cs="Times New Roman"/>
          <w:sz w:val="24"/>
          <w:szCs w:val="24"/>
        </w:rPr>
        <w:t>aspek bawah sadar yang impulsif dan didorong oleh emosi dasar seperti ketakutan dan agresi. Kehadiran Rika mencerminkan dorongan emosional Yuta yang muncul tanpa kendali rasional.</w:t>
      </w:r>
    </w:p>
    <w:p w14:paraId="713D5B36" w14:textId="77777777" w:rsidR="00A058CE" w:rsidRDefault="00A058CE" w:rsidP="00A058CE">
      <w:pPr>
        <w:spacing w:after="0" w:line="240" w:lineRule="auto"/>
        <w:jc w:val="both"/>
        <w:rPr>
          <w:rFonts w:ascii="Times New Roman" w:eastAsia="Times New Roman" w:hAnsi="Times New Roman" w:cs="Times New Roman"/>
          <w:sz w:val="24"/>
          <w:szCs w:val="24"/>
        </w:rPr>
      </w:pPr>
    </w:p>
    <w:p w14:paraId="20133433" w14:textId="77777777" w:rsidR="006069DD" w:rsidRDefault="006069DD" w:rsidP="00A058CE">
      <w:pPr>
        <w:spacing w:after="0" w:line="240" w:lineRule="auto"/>
        <w:jc w:val="both"/>
        <w:rPr>
          <w:rFonts w:ascii="Times New Roman" w:eastAsia="Times New Roman" w:hAnsi="Times New Roman" w:cs="Times New Roman"/>
          <w:sz w:val="24"/>
          <w:szCs w:val="24"/>
        </w:rPr>
      </w:pPr>
    </w:p>
    <w:p w14:paraId="24004703" w14:textId="77777777" w:rsidR="006069DD" w:rsidRDefault="006069DD" w:rsidP="00A058CE">
      <w:pPr>
        <w:spacing w:after="0" w:line="240" w:lineRule="auto"/>
        <w:jc w:val="both"/>
        <w:rPr>
          <w:rFonts w:ascii="Times New Roman" w:eastAsia="Times New Roman" w:hAnsi="Times New Roman" w:cs="Times New Roman"/>
          <w:sz w:val="24"/>
          <w:szCs w:val="24"/>
        </w:rPr>
      </w:pPr>
    </w:p>
    <w:p w14:paraId="2EA0AC32" w14:textId="257A5B30" w:rsidR="00A058CE" w:rsidRPr="00A058CE" w:rsidRDefault="00A058CE" w:rsidP="00A058CE">
      <w:pPr>
        <w:pStyle w:val="ListParagraph"/>
        <w:numPr>
          <w:ilvl w:val="1"/>
          <w:numId w:val="3"/>
        </w:numPr>
        <w:spacing w:after="0" w:line="240" w:lineRule="auto"/>
        <w:jc w:val="both"/>
        <w:rPr>
          <w:rFonts w:ascii="Times New Roman" w:eastAsia="Times New Roman" w:hAnsi="Times New Roman" w:cs="Times New Roman"/>
          <w:b/>
          <w:bCs/>
          <w:sz w:val="24"/>
          <w:szCs w:val="24"/>
        </w:rPr>
      </w:pPr>
      <w:r w:rsidRPr="00A058CE">
        <w:rPr>
          <w:rFonts w:ascii="Times New Roman" w:eastAsia="Times New Roman" w:hAnsi="Times New Roman" w:cs="Times New Roman"/>
          <w:b/>
          <w:bCs/>
          <w:sz w:val="24"/>
          <w:szCs w:val="24"/>
        </w:rPr>
        <w:t>Ego</w:t>
      </w:r>
    </w:p>
    <w:p w14:paraId="5EEBB8E1" w14:textId="77777777" w:rsidR="00A058CE" w:rsidRPr="00A058CE" w:rsidRDefault="00A058CE" w:rsidP="00A058CE">
      <w:pPr>
        <w:spacing w:after="0" w:line="240" w:lineRule="auto"/>
        <w:jc w:val="both"/>
        <w:rPr>
          <w:rFonts w:ascii="Times New Roman" w:eastAsia="Times New Roman" w:hAnsi="Times New Roman" w:cs="Times New Roman"/>
          <w:sz w:val="24"/>
          <w:szCs w:val="24"/>
        </w:rPr>
      </w:pPr>
      <w:r w:rsidRPr="00A058CE">
        <w:rPr>
          <w:rFonts w:ascii="Times New Roman" w:eastAsia="Times New Roman" w:hAnsi="Times New Roman" w:cs="Times New Roman"/>
          <w:sz w:val="24"/>
          <w:szCs w:val="24"/>
        </w:rPr>
        <w:t>Data 4 (Menit 4:15-21:17)</w:t>
      </w:r>
    </w:p>
    <w:p w14:paraId="1420856D" w14:textId="284104F9" w:rsidR="00A058CE" w:rsidRPr="00A058CE" w:rsidRDefault="00A058CE" w:rsidP="00A058CE">
      <w:pPr>
        <w:spacing w:after="0" w:line="240" w:lineRule="auto"/>
        <w:jc w:val="both"/>
        <w:rPr>
          <w:rFonts w:ascii="Times New Roman" w:eastAsia="Times New Roman" w:hAnsi="Times New Roman" w:cs="Times New Roman"/>
          <w:sz w:val="24"/>
          <w:szCs w:val="24"/>
        </w:rPr>
      </w:pPr>
      <w:r w:rsidRPr="00A058CE">
        <w:rPr>
          <w:rFonts w:ascii="Times New Roman" w:eastAsia="Times New Roman" w:hAnsi="Times New Roman" w:cs="Times New Roman"/>
          <w:sz w:val="24"/>
          <w:szCs w:val="24"/>
        </w:rPr>
        <w:lastRenderedPageBreak/>
        <w:t xml:space="preserve">  </w:t>
      </w:r>
      <w:r w:rsidRPr="009D1E71">
        <w:rPr>
          <w:rFonts w:ascii="Times New Roman" w:hAnsi="Times New Roman" w:cs="Times New Roman"/>
          <w:b/>
          <w:bCs/>
          <w:noProof/>
          <w:lang w:eastAsia="en-US"/>
        </w:rPr>
        <w:drawing>
          <wp:inline distT="0" distB="0" distL="0" distR="0" wp14:anchorId="29E8C405" wp14:editId="7C54F3CC">
            <wp:extent cx="1784273" cy="1115122"/>
            <wp:effectExtent l="0" t="0" r="0" b="2540"/>
            <wp:docPr id="1858551388" name="Gambar 29" descr="Sebuah gambar berisi kartun, Animasi, cuplikan layar, Kartun animasi&#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51716" name="Gambar 29" descr="Sebuah gambar berisi kartun, Animasi, cuplikan layar, Kartun animasi&#10;&#10;Konten yang dihasilkan AI mungkin salah."/>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7937" cy="1173660"/>
                    </a:xfrm>
                    <a:prstGeom prst="rect">
                      <a:avLst/>
                    </a:prstGeom>
                  </pic:spPr>
                </pic:pic>
              </a:graphicData>
            </a:graphic>
          </wp:inline>
        </w:drawing>
      </w:r>
      <w:r w:rsidRPr="009D1E71">
        <w:rPr>
          <w:rFonts w:ascii="Times New Roman" w:hAnsi="Times New Roman" w:cs="Times New Roman"/>
          <w:b/>
          <w:bCs/>
          <w:noProof/>
          <w:lang w:eastAsia="en-US"/>
        </w:rPr>
        <w:drawing>
          <wp:inline distT="0" distB="0" distL="0" distR="0" wp14:anchorId="61687A7B" wp14:editId="4151DB40">
            <wp:extent cx="1758575" cy="1099061"/>
            <wp:effectExtent l="0" t="0" r="0" b="6350"/>
            <wp:docPr id="99753082" name="Gambar 30" descr="Sebuah gambar berisi cuplikan layar, tangan, jari, orang&#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43364" name="Gambar 30" descr="Sebuah gambar berisi cuplikan layar, tangan, jari, orang&#10;&#10;Konten yang dihasilkan AI mungkin sala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7402" cy="1135826"/>
                    </a:xfrm>
                    <a:prstGeom prst="rect">
                      <a:avLst/>
                    </a:prstGeom>
                  </pic:spPr>
                </pic:pic>
              </a:graphicData>
            </a:graphic>
          </wp:inline>
        </w:drawing>
      </w:r>
    </w:p>
    <w:p w14:paraId="3EAB605E" w14:textId="6796B9FB" w:rsidR="00A058CE" w:rsidRPr="00A058CE" w:rsidRDefault="00A058CE" w:rsidP="00A058CE">
      <w:pPr>
        <w:spacing w:after="0" w:line="240" w:lineRule="auto"/>
        <w:jc w:val="both"/>
        <w:rPr>
          <w:rFonts w:ascii="Times New Roman" w:eastAsia="Times New Roman" w:hAnsi="Times New Roman" w:cs="Times New Roman"/>
          <w:sz w:val="24"/>
          <w:szCs w:val="24"/>
        </w:rPr>
      </w:pPr>
      <w:r w:rsidRPr="00A058CE">
        <w:rPr>
          <w:rFonts w:ascii="Times New Roman" w:eastAsia="Times New Roman" w:hAnsi="Times New Roman" w:cs="Times New Roman"/>
          <w:sz w:val="24"/>
          <w:szCs w:val="24"/>
        </w:rPr>
        <w:t>Gambar 4</w:t>
      </w:r>
      <w:r>
        <w:rPr>
          <w:rFonts w:ascii="Times New Roman" w:eastAsia="Times New Roman" w:hAnsi="Times New Roman" w:cs="Times New Roman"/>
          <w:sz w:val="24"/>
          <w:szCs w:val="24"/>
        </w:rPr>
        <w:t>:</w:t>
      </w:r>
      <w:r w:rsidRPr="00A058CE">
        <w:rPr>
          <w:rFonts w:ascii="Times New Roman" w:eastAsia="Times New Roman" w:hAnsi="Times New Roman" w:cs="Times New Roman"/>
          <w:sz w:val="24"/>
          <w:szCs w:val="24"/>
        </w:rPr>
        <w:t xml:space="preserve"> Yuta meminjam kekuatan Rika</w:t>
      </w:r>
    </w:p>
    <w:p w14:paraId="4F9CD1B6" w14:textId="77777777" w:rsidR="00A058CE" w:rsidRPr="00A058CE" w:rsidRDefault="00A058CE" w:rsidP="00A058CE">
      <w:pPr>
        <w:spacing w:after="0" w:line="240" w:lineRule="auto"/>
        <w:jc w:val="both"/>
        <w:rPr>
          <w:rFonts w:ascii="Times New Roman" w:eastAsia="Times New Roman" w:hAnsi="Times New Roman" w:cs="Times New Roman"/>
          <w:sz w:val="24"/>
          <w:szCs w:val="24"/>
        </w:rPr>
      </w:pPr>
    </w:p>
    <w:p w14:paraId="4E260B9B" w14:textId="77777777" w:rsidR="00A058CE" w:rsidRPr="00A058CE" w:rsidRDefault="00A058CE" w:rsidP="00A058CE">
      <w:pPr>
        <w:spacing w:after="0" w:line="240" w:lineRule="auto"/>
        <w:jc w:val="both"/>
        <w:rPr>
          <w:rFonts w:ascii="Times New Roman" w:eastAsia="Times New Roman" w:hAnsi="Times New Roman" w:cs="Times New Roman"/>
          <w:sz w:val="24"/>
          <w:szCs w:val="24"/>
        </w:rPr>
      </w:pPr>
      <w:r w:rsidRPr="00A058CE">
        <w:rPr>
          <w:rFonts w:ascii="MS Mincho" w:eastAsia="MS Mincho" w:hAnsi="MS Mincho" w:cs="MS Mincho" w:hint="eastAsia"/>
          <w:sz w:val="24"/>
          <w:szCs w:val="24"/>
        </w:rPr>
        <w:t>乙骨</w:t>
      </w:r>
      <w:r w:rsidRPr="00A058CE">
        <w:rPr>
          <w:rFonts w:ascii="Times New Roman" w:eastAsia="Times New Roman" w:hAnsi="Times New Roman" w:cs="Times New Roman"/>
          <w:sz w:val="24"/>
          <w:szCs w:val="24"/>
        </w:rPr>
        <w:t xml:space="preserve"> </w:t>
      </w:r>
      <w:r w:rsidRPr="00A058CE">
        <w:rPr>
          <w:rFonts w:ascii="MS Mincho" w:eastAsia="MS Mincho" w:hAnsi="MS Mincho" w:cs="MS Mincho" w:hint="eastAsia"/>
          <w:sz w:val="24"/>
          <w:szCs w:val="24"/>
        </w:rPr>
        <w:t>悠太</w:t>
      </w:r>
      <w:r w:rsidRPr="00A058CE">
        <w:rPr>
          <w:rFonts w:ascii="Times New Roman" w:eastAsia="Times New Roman" w:hAnsi="Times New Roman" w:cs="Times New Roman"/>
          <w:sz w:val="24"/>
          <w:szCs w:val="24"/>
        </w:rPr>
        <w:t xml:space="preserve"> : “</w:t>
      </w:r>
      <w:r w:rsidRPr="00A058CE">
        <w:rPr>
          <w:rFonts w:ascii="MS Mincho" w:eastAsia="MS Mincho" w:hAnsi="MS Mincho" w:cs="MS Mincho" w:hint="eastAsia"/>
          <w:sz w:val="24"/>
          <w:szCs w:val="24"/>
        </w:rPr>
        <w:t>りかちゃん。</w:t>
      </w:r>
      <w:r w:rsidRPr="00A058CE">
        <w:rPr>
          <w:rFonts w:ascii="Times New Roman" w:eastAsia="Times New Roman" w:hAnsi="Times New Roman" w:cs="Times New Roman" w:hint="eastAsia"/>
          <w:sz w:val="24"/>
          <w:szCs w:val="24"/>
        </w:rPr>
        <w:t>”</w:t>
      </w:r>
    </w:p>
    <w:p w14:paraId="24982701" w14:textId="77777777" w:rsidR="00A058CE" w:rsidRPr="00A058CE" w:rsidRDefault="00A058CE" w:rsidP="00A058CE">
      <w:pPr>
        <w:spacing w:after="0" w:line="240" w:lineRule="auto"/>
        <w:jc w:val="both"/>
        <w:rPr>
          <w:rFonts w:ascii="Times New Roman" w:eastAsia="Times New Roman" w:hAnsi="Times New Roman" w:cs="Times New Roman"/>
          <w:sz w:val="24"/>
          <w:szCs w:val="24"/>
        </w:rPr>
      </w:pPr>
      <w:r w:rsidRPr="00A058CE">
        <w:rPr>
          <w:rFonts w:ascii="MS Mincho" w:eastAsia="MS Mincho" w:hAnsi="MS Mincho" w:cs="MS Mincho" w:hint="eastAsia"/>
          <w:sz w:val="24"/>
          <w:szCs w:val="24"/>
        </w:rPr>
        <w:t>乙骨</w:t>
      </w:r>
      <w:r w:rsidRPr="00A058CE">
        <w:rPr>
          <w:rFonts w:ascii="Times New Roman" w:eastAsia="Times New Roman" w:hAnsi="Times New Roman" w:cs="Times New Roman"/>
          <w:sz w:val="24"/>
          <w:szCs w:val="24"/>
        </w:rPr>
        <w:t xml:space="preserve"> </w:t>
      </w:r>
      <w:r w:rsidRPr="00A058CE">
        <w:rPr>
          <w:rFonts w:ascii="MS Mincho" w:eastAsia="MS Mincho" w:hAnsi="MS Mincho" w:cs="MS Mincho" w:hint="eastAsia"/>
          <w:sz w:val="24"/>
          <w:szCs w:val="24"/>
        </w:rPr>
        <w:t>悠太</w:t>
      </w:r>
      <w:r w:rsidRPr="00A058CE">
        <w:rPr>
          <w:rFonts w:ascii="Times New Roman" w:eastAsia="Times New Roman" w:hAnsi="Times New Roman" w:cs="Times New Roman"/>
          <w:sz w:val="24"/>
          <w:szCs w:val="24"/>
        </w:rPr>
        <w:t xml:space="preserve"> : “</w:t>
      </w:r>
      <w:r w:rsidRPr="00A058CE">
        <w:rPr>
          <w:rFonts w:ascii="MS Mincho" w:eastAsia="MS Mincho" w:hAnsi="MS Mincho" w:cs="MS Mincho" w:hint="eastAsia"/>
          <w:sz w:val="24"/>
          <w:szCs w:val="24"/>
        </w:rPr>
        <w:t>力を貸して。</w:t>
      </w:r>
      <w:r w:rsidRPr="00A058CE">
        <w:rPr>
          <w:rFonts w:ascii="Times New Roman" w:eastAsia="Times New Roman" w:hAnsi="Times New Roman" w:cs="Times New Roman" w:hint="eastAsia"/>
          <w:sz w:val="24"/>
          <w:szCs w:val="24"/>
        </w:rPr>
        <w:t>”</w:t>
      </w:r>
    </w:p>
    <w:p w14:paraId="7C1D2834" w14:textId="77777777" w:rsidR="00A058CE" w:rsidRPr="00C14439" w:rsidRDefault="00A058CE" w:rsidP="00A058CE">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Yuta </w:t>
      </w:r>
      <w:proofErr w:type="gramStart"/>
      <w:r w:rsidRPr="00C14439">
        <w:rPr>
          <w:rFonts w:ascii="Times New Roman" w:eastAsia="Times New Roman" w:hAnsi="Times New Roman" w:cs="Times New Roman"/>
          <w:i/>
          <w:iCs/>
          <w:sz w:val="24"/>
          <w:szCs w:val="24"/>
        </w:rPr>
        <w:t>Okkotsu :</w:t>
      </w:r>
      <w:proofErr w:type="gramEnd"/>
      <w:r w:rsidRPr="00C14439">
        <w:rPr>
          <w:rFonts w:ascii="Times New Roman" w:eastAsia="Times New Roman" w:hAnsi="Times New Roman" w:cs="Times New Roman"/>
          <w:i/>
          <w:iCs/>
          <w:sz w:val="24"/>
          <w:szCs w:val="24"/>
        </w:rPr>
        <w:t xml:space="preserve"> “Rika-chan. ”</w:t>
      </w:r>
    </w:p>
    <w:p w14:paraId="059C40BD" w14:textId="77777777" w:rsidR="00A058CE" w:rsidRPr="00C14439" w:rsidRDefault="00A058CE" w:rsidP="00A058CE">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Yuta </w:t>
      </w:r>
      <w:proofErr w:type="gramStart"/>
      <w:r w:rsidRPr="00C14439">
        <w:rPr>
          <w:rFonts w:ascii="Times New Roman" w:eastAsia="Times New Roman" w:hAnsi="Times New Roman" w:cs="Times New Roman"/>
          <w:i/>
          <w:iCs/>
          <w:sz w:val="24"/>
          <w:szCs w:val="24"/>
        </w:rPr>
        <w:t>Okkotsu :</w:t>
      </w:r>
      <w:proofErr w:type="gramEnd"/>
      <w:r w:rsidRPr="00C14439">
        <w:rPr>
          <w:rFonts w:ascii="Times New Roman" w:eastAsia="Times New Roman" w:hAnsi="Times New Roman" w:cs="Times New Roman"/>
          <w:i/>
          <w:iCs/>
          <w:sz w:val="24"/>
          <w:szCs w:val="24"/>
        </w:rPr>
        <w:t xml:space="preserve"> “Chikara o kashite.</w:t>
      </w:r>
    </w:p>
    <w:p w14:paraId="566C5113" w14:textId="77777777" w:rsidR="00A058CE" w:rsidRPr="00A058CE" w:rsidRDefault="00A058CE" w:rsidP="00A058CE">
      <w:pPr>
        <w:spacing w:after="0" w:line="240" w:lineRule="auto"/>
        <w:jc w:val="both"/>
        <w:rPr>
          <w:rFonts w:ascii="Times New Roman" w:eastAsia="Times New Roman" w:hAnsi="Times New Roman" w:cs="Times New Roman"/>
          <w:sz w:val="24"/>
          <w:szCs w:val="24"/>
        </w:rPr>
      </w:pPr>
      <w:r w:rsidRPr="00A058CE">
        <w:rPr>
          <w:rFonts w:ascii="Times New Roman" w:eastAsia="Times New Roman" w:hAnsi="Times New Roman" w:cs="Times New Roman"/>
          <w:sz w:val="24"/>
          <w:szCs w:val="24"/>
        </w:rPr>
        <w:t xml:space="preserve">Yuta </w:t>
      </w:r>
      <w:proofErr w:type="gramStart"/>
      <w:r w:rsidRPr="00A058CE">
        <w:rPr>
          <w:rFonts w:ascii="Times New Roman" w:eastAsia="Times New Roman" w:hAnsi="Times New Roman" w:cs="Times New Roman"/>
          <w:sz w:val="24"/>
          <w:szCs w:val="24"/>
        </w:rPr>
        <w:t>Okkotsu :</w:t>
      </w:r>
      <w:proofErr w:type="gramEnd"/>
      <w:r w:rsidRPr="00A058CE">
        <w:rPr>
          <w:rFonts w:ascii="Times New Roman" w:eastAsia="Times New Roman" w:hAnsi="Times New Roman" w:cs="Times New Roman"/>
          <w:sz w:val="24"/>
          <w:szCs w:val="24"/>
        </w:rPr>
        <w:t xml:space="preserve"> “Rika-chan.”</w:t>
      </w:r>
    </w:p>
    <w:p w14:paraId="7333CE32" w14:textId="146F2B82" w:rsidR="00A058CE" w:rsidRDefault="00A058CE" w:rsidP="00A058CE">
      <w:pPr>
        <w:spacing w:after="0" w:line="240" w:lineRule="auto"/>
        <w:jc w:val="both"/>
        <w:rPr>
          <w:rFonts w:ascii="Times New Roman" w:eastAsia="Times New Roman" w:hAnsi="Times New Roman" w:cs="Times New Roman"/>
          <w:sz w:val="24"/>
          <w:szCs w:val="24"/>
        </w:rPr>
      </w:pPr>
      <w:r w:rsidRPr="00A058CE">
        <w:rPr>
          <w:rFonts w:ascii="Times New Roman" w:eastAsia="Times New Roman" w:hAnsi="Times New Roman" w:cs="Times New Roman"/>
          <w:sz w:val="24"/>
          <w:szCs w:val="24"/>
        </w:rPr>
        <w:t xml:space="preserve">Yuta </w:t>
      </w:r>
      <w:proofErr w:type="gramStart"/>
      <w:r w:rsidRPr="00A058CE">
        <w:rPr>
          <w:rFonts w:ascii="Times New Roman" w:eastAsia="Times New Roman" w:hAnsi="Times New Roman" w:cs="Times New Roman"/>
          <w:sz w:val="24"/>
          <w:szCs w:val="24"/>
        </w:rPr>
        <w:t>Okkotsu :</w:t>
      </w:r>
      <w:proofErr w:type="gramEnd"/>
      <w:r w:rsidRPr="00A058CE">
        <w:rPr>
          <w:rFonts w:ascii="Times New Roman" w:eastAsia="Times New Roman" w:hAnsi="Times New Roman" w:cs="Times New Roman"/>
          <w:sz w:val="24"/>
          <w:szCs w:val="24"/>
        </w:rPr>
        <w:t xml:space="preserve"> “pinjamkan kekuatanmu.”</w:t>
      </w:r>
    </w:p>
    <w:p w14:paraId="3FDB20E5" w14:textId="77777777" w:rsidR="00A058CE" w:rsidRDefault="00A058CE" w:rsidP="00A058CE">
      <w:pPr>
        <w:spacing w:after="0" w:line="240" w:lineRule="auto"/>
        <w:jc w:val="both"/>
        <w:rPr>
          <w:rFonts w:ascii="Times New Roman" w:eastAsia="Times New Roman" w:hAnsi="Times New Roman" w:cs="Times New Roman"/>
          <w:sz w:val="24"/>
          <w:szCs w:val="24"/>
        </w:rPr>
      </w:pPr>
    </w:p>
    <w:p w14:paraId="3CF63826" w14:textId="5C23479E" w:rsidR="00A058CE" w:rsidRPr="00A058CE" w:rsidRDefault="00A058CE" w:rsidP="00EA2E37">
      <w:pPr>
        <w:spacing w:after="0" w:line="240" w:lineRule="auto"/>
        <w:jc w:val="both"/>
        <w:rPr>
          <w:rFonts w:ascii="Times New Roman" w:eastAsia="Times New Roman" w:hAnsi="Times New Roman" w:cs="Times New Roman"/>
          <w:sz w:val="24"/>
          <w:szCs w:val="24"/>
        </w:rPr>
      </w:pPr>
      <w:r w:rsidRPr="00A058CE">
        <w:rPr>
          <w:rFonts w:ascii="Times New Roman" w:eastAsia="Times New Roman" w:hAnsi="Times New Roman" w:cs="Times New Roman"/>
          <w:sz w:val="24"/>
          <w:szCs w:val="24"/>
        </w:rPr>
        <w:t>Dalam pandangan shamanisme Michael Winkelman, Yuta bertindak seperti shaman yang menjalin hubungan dengan roh untuk memperoleh kekuatan spiritual. Hubungan ini mencerminkan praktik shamani</w:t>
      </w:r>
      <w:r>
        <w:rPr>
          <w:rFonts w:ascii="Times New Roman" w:eastAsia="Times New Roman" w:hAnsi="Times New Roman" w:cs="Times New Roman"/>
          <w:sz w:val="24"/>
          <w:szCs w:val="24"/>
        </w:rPr>
        <w:t>sme</w:t>
      </w:r>
      <w:r w:rsidRPr="00A058CE">
        <w:rPr>
          <w:rFonts w:ascii="Times New Roman" w:eastAsia="Times New Roman" w:hAnsi="Times New Roman" w:cs="Times New Roman"/>
          <w:sz w:val="24"/>
          <w:szCs w:val="24"/>
        </w:rPr>
        <w:t xml:space="preserve"> dalam memperoleh kekuatan dari dunia roh demi penyembuhan atau penguatan diri.</w:t>
      </w:r>
    </w:p>
    <w:p w14:paraId="4CD4DDF3" w14:textId="77777777" w:rsidR="00A058CE" w:rsidRPr="00A058CE" w:rsidRDefault="00A058CE" w:rsidP="00A058CE">
      <w:pPr>
        <w:spacing w:after="0" w:line="240" w:lineRule="auto"/>
        <w:jc w:val="both"/>
        <w:rPr>
          <w:rFonts w:ascii="Times New Roman" w:eastAsia="Times New Roman" w:hAnsi="Times New Roman" w:cs="Times New Roman"/>
          <w:sz w:val="24"/>
          <w:szCs w:val="24"/>
        </w:rPr>
      </w:pPr>
    </w:p>
    <w:p w14:paraId="4416B0E6" w14:textId="2B7BDBA7" w:rsidR="00A058CE" w:rsidRDefault="00A058CE" w:rsidP="00EA2E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pandangan teori Sigmund</w:t>
      </w:r>
      <w:r w:rsidRPr="00A058CE">
        <w:rPr>
          <w:rFonts w:ascii="Times New Roman" w:eastAsia="Times New Roman" w:hAnsi="Times New Roman" w:cs="Times New Roman"/>
          <w:sz w:val="24"/>
          <w:szCs w:val="24"/>
        </w:rPr>
        <w:t xml:space="preserve"> Freud, saat Yuta berkata “Rika, pinjamkan kekuatanmu,” </w:t>
      </w:r>
      <w:proofErr w:type="gramStart"/>
      <w:r w:rsidRPr="00A058CE">
        <w:rPr>
          <w:rFonts w:ascii="Times New Roman" w:eastAsia="Times New Roman" w:hAnsi="Times New Roman" w:cs="Times New Roman"/>
          <w:sz w:val="24"/>
          <w:szCs w:val="24"/>
        </w:rPr>
        <w:t>ia</w:t>
      </w:r>
      <w:proofErr w:type="gramEnd"/>
      <w:r w:rsidRPr="00A058CE">
        <w:rPr>
          <w:rFonts w:ascii="Times New Roman" w:eastAsia="Times New Roman" w:hAnsi="Times New Roman" w:cs="Times New Roman"/>
          <w:sz w:val="24"/>
          <w:szCs w:val="24"/>
        </w:rPr>
        <w:t xml:space="preserve"> menunjukkan aktivasi </w:t>
      </w:r>
      <w:r>
        <w:rPr>
          <w:rFonts w:ascii="Times New Roman" w:eastAsia="Times New Roman" w:hAnsi="Times New Roman" w:cs="Times New Roman"/>
          <w:sz w:val="24"/>
          <w:szCs w:val="24"/>
        </w:rPr>
        <w:t>E</w:t>
      </w:r>
      <w:r w:rsidRPr="00A058CE">
        <w:rPr>
          <w:rFonts w:ascii="Times New Roman" w:eastAsia="Times New Roman" w:hAnsi="Times New Roman" w:cs="Times New Roman"/>
          <w:sz w:val="24"/>
          <w:szCs w:val="24"/>
        </w:rPr>
        <w:t>go, yakni kontrol sadar atas dorongan emosional. Ia tidak lagi dikuasai oleh impuls Id, melainkan mampu mengarahkan kekuatan tersebut secara sadar dan konstruktif sesuai realitas.</w:t>
      </w:r>
    </w:p>
    <w:p w14:paraId="0D7BA928" w14:textId="77777777" w:rsidR="00A058CE" w:rsidRDefault="00A058CE" w:rsidP="00A058CE">
      <w:pPr>
        <w:spacing w:after="0" w:line="240" w:lineRule="auto"/>
        <w:jc w:val="both"/>
        <w:rPr>
          <w:rFonts w:ascii="Times New Roman" w:eastAsia="Times New Roman" w:hAnsi="Times New Roman" w:cs="Times New Roman"/>
          <w:sz w:val="24"/>
          <w:szCs w:val="24"/>
        </w:rPr>
      </w:pPr>
    </w:p>
    <w:p w14:paraId="31990875" w14:textId="4905EE0F" w:rsidR="00A058CE" w:rsidRPr="00A058CE" w:rsidRDefault="00A058CE" w:rsidP="00A058CE">
      <w:pPr>
        <w:pStyle w:val="ListParagraph"/>
        <w:numPr>
          <w:ilvl w:val="1"/>
          <w:numId w:val="3"/>
        </w:numPr>
        <w:spacing w:after="0" w:line="240" w:lineRule="auto"/>
        <w:jc w:val="both"/>
        <w:rPr>
          <w:rFonts w:ascii="Times New Roman" w:eastAsia="Times New Roman" w:hAnsi="Times New Roman" w:cs="Times New Roman"/>
          <w:b/>
          <w:bCs/>
          <w:sz w:val="24"/>
          <w:szCs w:val="24"/>
        </w:rPr>
      </w:pPr>
      <w:r w:rsidRPr="00A058CE">
        <w:rPr>
          <w:rFonts w:ascii="Times New Roman" w:eastAsia="Times New Roman" w:hAnsi="Times New Roman" w:cs="Times New Roman"/>
          <w:b/>
          <w:bCs/>
          <w:sz w:val="24"/>
          <w:szCs w:val="24"/>
        </w:rPr>
        <w:t>Superego</w:t>
      </w:r>
    </w:p>
    <w:p w14:paraId="0C267A64" w14:textId="77777777" w:rsidR="00A058CE" w:rsidRPr="00A058CE" w:rsidRDefault="00A058CE" w:rsidP="00A058CE">
      <w:pPr>
        <w:spacing w:after="0" w:line="240" w:lineRule="auto"/>
        <w:jc w:val="both"/>
        <w:rPr>
          <w:rFonts w:ascii="Times New Roman" w:eastAsia="Times New Roman" w:hAnsi="Times New Roman" w:cs="Times New Roman"/>
          <w:sz w:val="24"/>
          <w:szCs w:val="24"/>
        </w:rPr>
      </w:pPr>
      <w:r w:rsidRPr="00A058CE">
        <w:rPr>
          <w:rFonts w:ascii="Times New Roman" w:eastAsia="Times New Roman" w:hAnsi="Times New Roman" w:cs="Times New Roman"/>
          <w:sz w:val="24"/>
          <w:szCs w:val="24"/>
        </w:rPr>
        <w:t>Data 5 (Menit 25:14–13:5)</w:t>
      </w:r>
    </w:p>
    <w:p w14:paraId="3B3209F9" w14:textId="594A5F60" w:rsidR="00A058CE" w:rsidRPr="00A058CE" w:rsidRDefault="00A058CE" w:rsidP="00A058CE">
      <w:pPr>
        <w:spacing w:after="0" w:line="240" w:lineRule="auto"/>
        <w:jc w:val="both"/>
        <w:rPr>
          <w:rFonts w:ascii="Times New Roman" w:eastAsia="Times New Roman" w:hAnsi="Times New Roman" w:cs="Times New Roman"/>
          <w:sz w:val="24"/>
          <w:szCs w:val="24"/>
        </w:rPr>
      </w:pPr>
      <w:r w:rsidRPr="00A058CE">
        <w:rPr>
          <w:rFonts w:ascii="Times New Roman" w:eastAsia="Times New Roman" w:hAnsi="Times New Roman" w:cs="Times New Roman"/>
          <w:sz w:val="24"/>
          <w:szCs w:val="24"/>
        </w:rPr>
        <w:t xml:space="preserve">  </w:t>
      </w:r>
      <w:r w:rsidRPr="009D1E71">
        <w:rPr>
          <w:rFonts w:ascii="Times New Roman" w:hAnsi="Times New Roman" w:cs="Times New Roman"/>
          <w:noProof/>
          <w:lang w:eastAsia="en-US"/>
        </w:rPr>
        <w:drawing>
          <wp:inline distT="0" distB="0" distL="0" distR="0" wp14:anchorId="1690D7A0" wp14:editId="6C883B25">
            <wp:extent cx="1837944" cy="1148664"/>
            <wp:effectExtent l="0" t="0" r="3810" b="0"/>
            <wp:docPr id="533074696" name="Gambar 33" descr="Sebuah gambar berisi teks, cuplikan layar, jari, tangan&#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41487" name="Gambar 33" descr="Sebuah gambar berisi teks, cuplikan layar, jari, tangan&#10;&#10;Konten yang dihasilkan AI mungkin salah."/>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1674" cy="1194743"/>
                    </a:xfrm>
                    <a:prstGeom prst="rect">
                      <a:avLst/>
                    </a:prstGeom>
                  </pic:spPr>
                </pic:pic>
              </a:graphicData>
            </a:graphic>
          </wp:inline>
        </w:drawing>
      </w:r>
      <w:r w:rsidRPr="009D1E71">
        <w:rPr>
          <w:rFonts w:ascii="Times New Roman" w:hAnsi="Times New Roman" w:cs="Times New Roman"/>
          <w:noProof/>
          <w:lang w:eastAsia="en-US"/>
        </w:rPr>
        <w:drawing>
          <wp:inline distT="0" distB="0" distL="0" distR="0" wp14:anchorId="1539C69C" wp14:editId="0CBA9239">
            <wp:extent cx="1847088" cy="1154378"/>
            <wp:effectExtent l="0" t="0" r="0" b="1905"/>
            <wp:docPr id="497356379" name="Gambar 34" descr="Sebuah gambar berisi anime, kartun, Wajah manusia, cuplikan layar&#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76128" name="Gambar 34" descr="Sebuah gambar berisi anime, kartun, Wajah manusia, cuplikan layar&#10;&#10;Konten yang dihasilkan AI mungkin salah."/>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2688" cy="1214125"/>
                    </a:xfrm>
                    <a:prstGeom prst="rect">
                      <a:avLst/>
                    </a:prstGeom>
                  </pic:spPr>
                </pic:pic>
              </a:graphicData>
            </a:graphic>
          </wp:inline>
        </w:drawing>
      </w:r>
    </w:p>
    <w:p w14:paraId="09B55F6A" w14:textId="695B759C" w:rsidR="00A058CE" w:rsidRPr="00A058CE" w:rsidRDefault="00A058CE" w:rsidP="00A058CE">
      <w:pPr>
        <w:spacing w:after="0" w:line="240" w:lineRule="auto"/>
        <w:jc w:val="both"/>
        <w:rPr>
          <w:rFonts w:ascii="Times New Roman" w:eastAsia="Times New Roman" w:hAnsi="Times New Roman" w:cs="Times New Roman"/>
          <w:sz w:val="24"/>
          <w:szCs w:val="24"/>
        </w:rPr>
      </w:pPr>
      <w:r w:rsidRPr="00A058CE">
        <w:rPr>
          <w:rFonts w:ascii="Times New Roman" w:eastAsia="Times New Roman" w:hAnsi="Times New Roman" w:cs="Times New Roman"/>
          <w:sz w:val="24"/>
          <w:szCs w:val="24"/>
        </w:rPr>
        <w:t>Gambar 5</w:t>
      </w:r>
      <w:r w:rsidR="00C14439">
        <w:rPr>
          <w:rFonts w:ascii="Times New Roman" w:eastAsia="Times New Roman" w:hAnsi="Times New Roman" w:cs="Times New Roman"/>
          <w:sz w:val="24"/>
          <w:szCs w:val="24"/>
        </w:rPr>
        <w:t>:</w:t>
      </w:r>
      <w:r w:rsidRPr="00A058CE">
        <w:rPr>
          <w:rFonts w:ascii="Times New Roman" w:eastAsia="Times New Roman" w:hAnsi="Times New Roman" w:cs="Times New Roman"/>
          <w:sz w:val="24"/>
          <w:szCs w:val="24"/>
        </w:rPr>
        <w:t xml:space="preserve"> Yuta merasa bersalah</w:t>
      </w:r>
    </w:p>
    <w:p w14:paraId="0E1A23B4" w14:textId="77777777" w:rsidR="00A058CE" w:rsidRPr="00A058CE" w:rsidRDefault="00A058CE" w:rsidP="00A058CE">
      <w:pPr>
        <w:spacing w:after="0" w:line="240" w:lineRule="auto"/>
        <w:jc w:val="both"/>
        <w:rPr>
          <w:rFonts w:ascii="Times New Roman" w:eastAsia="Times New Roman" w:hAnsi="Times New Roman" w:cs="Times New Roman"/>
          <w:sz w:val="24"/>
          <w:szCs w:val="24"/>
        </w:rPr>
      </w:pPr>
    </w:p>
    <w:p w14:paraId="561D5D19" w14:textId="77777777" w:rsidR="00A058CE" w:rsidRPr="00A058CE" w:rsidRDefault="00A058CE" w:rsidP="00A058CE">
      <w:pPr>
        <w:spacing w:after="0" w:line="240" w:lineRule="auto"/>
        <w:jc w:val="both"/>
        <w:rPr>
          <w:rFonts w:ascii="Times New Roman" w:eastAsia="Times New Roman" w:hAnsi="Times New Roman" w:cs="Times New Roman"/>
          <w:sz w:val="24"/>
          <w:szCs w:val="24"/>
        </w:rPr>
      </w:pPr>
    </w:p>
    <w:p w14:paraId="3F896585" w14:textId="77777777" w:rsidR="00A058CE" w:rsidRPr="00A058CE" w:rsidRDefault="00A058CE" w:rsidP="00A058CE">
      <w:pPr>
        <w:spacing w:after="0" w:line="240" w:lineRule="auto"/>
        <w:jc w:val="both"/>
        <w:rPr>
          <w:rFonts w:ascii="Times New Roman" w:eastAsia="Times New Roman" w:hAnsi="Times New Roman" w:cs="Times New Roman"/>
          <w:sz w:val="24"/>
          <w:szCs w:val="24"/>
        </w:rPr>
      </w:pPr>
      <w:r w:rsidRPr="00A058CE">
        <w:rPr>
          <w:rFonts w:ascii="MS Mincho" w:eastAsia="MS Mincho" w:hAnsi="MS Mincho" w:cs="MS Mincho" w:hint="eastAsia"/>
          <w:sz w:val="24"/>
          <w:szCs w:val="24"/>
        </w:rPr>
        <w:t>乙骨</w:t>
      </w:r>
      <w:r w:rsidRPr="00A058CE">
        <w:rPr>
          <w:rFonts w:ascii="Times New Roman" w:eastAsia="Times New Roman" w:hAnsi="Times New Roman" w:cs="Times New Roman"/>
          <w:sz w:val="24"/>
          <w:szCs w:val="24"/>
        </w:rPr>
        <w:t xml:space="preserve"> </w:t>
      </w:r>
      <w:r w:rsidRPr="00A058CE">
        <w:rPr>
          <w:rFonts w:ascii="MS Mincho" w:eastAsia="MS Mincho" w:hAnsi="MS Mincho" w:cs="MS Mincho" w:hint="eastAsia"/>
          <w:sz w:val="24"/>
          <w:szCs w:val="24"/>
        </w:rPr>
        <w:t>悠太</w:t>
      </w:r>
      <w:r w:rsidRPr="00A058CE">
        <w:rPr>
          <w:rFonts w:ascii="Times New Roman" w:eastAsia="Times New Roman" w:hAnsi="Times New Roman" w:cs="Times New Roman"/>
          <w:sz w:val="24"/>
          <w:szCs w:val="24"/>
        </w:rPr>
        <w:t xml:space="preserve"> : “</w:t>
      </w:r>
      <w:r w:rsidRPr="00A058CE">
        <w:rPr>
          <w:rFonts w:ascii="MS Mincho" w:eastAsia="MS Mincho" w:hAnsi="MS Mincho" w:cs="MS Mincho" w:hint="eastAsia"/>
          <w:sz w:val="24"/>
          <w:szCs w:val="24"/>
        </w:rPr>
        <w:t>もしかしたら、りかちゃんを呪ったのは私かもしれない。</w:t>
      </w:r>
      <w:r w:rsidRPr="00A058CE">
        <w:rPr>
          <w:rFonts w:ascii="Times New Roman" w:eastAsia="Times New Roman" w:hAnsi="Times New Roman" w:cs="Times New Roman" w:hint="eastAsia"/>
          <w:sz w:val="24"/>
          <w:szCs w:val="24"/>
        </w:rPr>
        <w:t>”</w:t>
      </w:r>
    </w:p>
    <w:p w14:paraId="15086634" w14:textId="77777777" w:rsidR="00A058CE" w:rsidRPr="00A058CE" w:rsidRDefault="00A058CE" w:rsidP="00A058CE">
      <w:pPr>
        <w:spacing w:after="0" w:line="240" w:lineRule="auto"/>
        <w:jc w:val="both"/>
        <w:rPr>
          <w:rFonts w:ascii="Times New Roman" w:eastAsia="Times New Roman" w:hAnsi="Times New Roman" w:cs="Times New Roman"/>
          <w:sz w:val="24"/>
          <w:szCs w:val="24"/>
        </w:rPr>
      </w:pPr>
      <w:r w:rsidRPr="00A058CE">
        <w:rPr>
          <w:rFonts w:ascii="MS Mincho" w:eastAsia="MS Mincho" w:hAnsi="MS Mincho" w:cs="MS Mincho" w:hint="eastAsia"/>
          <w:sz w:val="24"/>
          <w:szCs w:val="24"/>
        </w:rPr>
        <w:t>乙骨</w:t>
      </w:r>
      <w:r w:rsidRPr="00A058CE">
        <w:rPr>
          <w:rFonts w:ascii="Times New Roman" w:eastAsia="Times New Roman" w:hAnsi="Times New Roman" w:cs="Times New Roman"/>
          <w:sz w:val="24"/>
          <w:szCs w:val="24"/>
        </w:rPr>
        <w:t xml:space="preserve"> </w:t>
      </w:r>
      <w:r w:rsidRPr="00A058CE">
        <w:rPr>
          <w:rFonts w:ascii="MS Mincho" w:eastAsia="MS Mincho" w:hAnsi="MS Mincho" w:cs="MS Mincho" w:hint="eastAsia"/>
          <w:sz w:val="24"/>
          <w:szCs w:val="24"/>
        </w:rPr>
        <w:t>悠太</w:t>
      </w:r>
      <w:r w:rsidRPr="00A058CE">
        <w:rPr>
          <w:rFonts w:ascii="Times New Roman" w:eastAsia="Times New Roman" w:hAnsi="Times New Roman" w:cs="Times New Roman"/>
          <w:sz w:val="24"/>
          <w:szCs w:val="24"/>
        </w:rPr>
        <w:t xml:space="preserve"> : “</w:t>
      </w:r>
      <w:r w:rsidRPr="00A058CE">
        <w:rPr>
          <w:rFonts w:ascii="MS Mincho" w:eastAsia="MS Mincho" w:hAnsi="MS Mincho" w:cs="MS Mincho" w:hint="eastAsia"/>
          <w:sz w:val="24"/>
          <w:szCs w:val="24"/>
        </w:rPr>
        <w:t>りかちゃんの呪いを解いてやる</w:t>
      </w:r>
      <w:r w:rsidRPr="00A058CE">
        <w:rPr>
          <w:rFonts w:ascii="Times New Roman" w:eastAsia="Times New Roman" w:hAnsi="Times New Roman" w:cs="Times New Roman"/>
          <w:sz w:val="24"/>
          <w:szCs w:val="24"/>
        </w:rPr>
        <w:t>!”</w:t>
      </w:r>
    </w:p>
    <w:p w14:paraId="7E4585EB" w14:textId="77777777" w:rsidR="00A058CE" w:rsidRPr="00C14439" w:rsidRDefault="00A058CE" w:rsidP="00A058CE">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Yuta </w:t>
      </w:r>
      <w:proofErr w:type="gramStart"/>
      <w:r w:rsidRPr="00C14439">
        <w:rPr>
          <w:rFonts w:ascii="Times New Roman" w:eastAsia="Times New Roman" w:hAnsi="Times New Roman" w:cs="Times New Roman"/>
          <w:i/>
          <w:iCs/>
          <w:sz w:val="24"/>
          <w:szCs w:val="24"/>
        </w:rPr>
        <w:t>Okkotsu :</w:t>
      </w:r>
      <w:proofErr w:type="gramEnd"/>
      <w:r w:rsidRPr="00C14439">
        <w:rPr>
          <w:rFonts w:ascii="Times New Roman" w:eastAsia="Times New Roman" w:hAnsi="Times New Roman" w:cs="Times New Roman"/>
          <w:i/>
          <w:iCs/>
          <w:sz w:val="24"/>
          <w:szCs w:val="24"/>
        </w:rPr>
        <w:t xml:space="preserve"> “Moshika shitara, Rika-chan o norotta no wa watashi kamo shirenai. ”</w:t>
      </w:r>
    </w:p>
    <w:p w14:paraId="4C2F8EF1" w14:textId="77777777" w:rsidR="00A058CE" w:rsidRPr="00C14439" w:rsidRDefault="00A058CE" w:rsidP="00A058CE">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Yuta </w:t>
      </w:r>
      <w:proofErr w:type="gramStart"/>
      <w:r w:rsidRPr="00C14439">
        <w:rPr>
          <w:rFonts w:ascii="Times New Roman" w:eastAsia="Times New Roman" w:hAnsi="Times New Roman" w:cs="Times New Roman"/>
          <w:i/>
          <w:iCs/>
          <w:sz w:val="24"/>
          <w:szCs w:val="24"/>
        </w:rPr>
        <w:t>Okkotsu :</w:t>
      </w:r>
      <w:proofErr w:type="gramEnd"/>
      <w:r w:rsidRPr="00C14439">
        <w:rPr>
          <w:rFonts w:ascii="Times New Roman" w:eastAsia="Times New Roman" w:hAnsi="Times New Roman" w:cs="Times New Roman"/>
          <w:i/>
          <w:iCs/>
          <w:sz w:val="24"/>
          <w:szCs w:val="24"/>
        </w:rPr>
        <w:t xml:space="preserve"> “Rika-chan no noroi o hodoite yaru! ”</w:t>
      </w:r>
    </w:p>
    <w:p w14:paraId="578B9615" w14:textId="77777777" w:rsidR="00A058CE" w:rsidRPr="00A058CE" w:rsidRDefault="00A058CE" w:rsidP="00A058CE">
      <w:pPr>
        <w:spacing w:after="0" w:line="240" w:lineRule="auto"/>
        <w:jc w:val="both"/>
        <w:rPr>
          <w:rFonts w:ascii="Times New Roman" w:eastAsia="Times New Roman" w:hAnsi="Times New Roman" w:cs="Times New Roman"/>
          <w:sz w:val="24"/>
          <w:szCs w:val="24"/>
        </w:rPr>
      </w:pPr>
      <w:r w:rsidRPr="00A058CE">
        <w:rPr>
          <w:rFonts w:ascii="Times New Roman" w:eastAsia="Times New Roman" w:hAnsi="Times New Roman" w:cs="Times New Roman"/>
          <w:sz w:val="24"/>
          <w:szCs w:val="24"/>
        </w:rPr>
        <w:t xml:space="preserve">Yuta </w:t>
      </w:r>
      <w:proofErr w:type="gramStart"/>
      <w:r w:rsidRPr="00A058CE">
        <w:rPr>
          <w:rFonts w:ascii="Times New Roman" w:eastAsia="Times New Roman" w:hAnsi="Times New Roman" w:cs="Times New Roman"/>
          <w:sz w:val="24"/>
          <w:szCs w:val="24"/>
        </w:rPr>
        <w:t>Okkotsu :</w:t>
      </w:r>
      <w:proofErr w:type="gramEnd"/>
      <w:r w:rsidRPr="00A058CE">
        <w:rPr>
          <w:rFonts w:ascii="Times New Roman" w:eastAsia="Times New Roman" w:hAnsi="Times New Roman" w:cs="Times New Roman"/>
          <w:sz w:val="24"/>
          <w:szCs w:val="24"/>
        </w:rPr>
        <w:t xml:space="preserve"> “mungkin akulah yang mengutuk Rika-chan.”</w:t>
      </w:r>
    </w:p>
    <w:p w14:paraId="6EE457B7" w14:textId="21097800" w:rsidR="00A058CE" w:rsidRDefault="00A058CE" w:rsidP="00A058CE">
      <w:pPr>
        <w:spacing w:after="0" w:line="240" w:lineRule="auto"/>
        <w:jc w:val="both"/>
        <w:rPr>
          <w:rFonts w:ascii="Times New Roman" w:eastAsia="Times New Roman" w:hAnsi="Times New Roman" w:cs="Times New Roman"/>
          <w:sz w:val="24"/>
          <w:szCs w:val="24"/>
        </w:rPr>
      </w:pPr>
      <w:r w:rsidRPr="00A058CE">
        <w:rPr>
          <w:rFonts w:ascii="Times New Roman" w:eastAsia="Times New Roman" w:hAnsi="Times New Roman" w:cs="Times New Roman"/>
          <w:sz w:val="24"/>
          <w:szCs w:val="24"/>
        </w:rPr>
        <w:t xml:space="preserve">Yuta </w:t>
      </w:r>
      <w:proofErr w:type="gramStart"/>
      <w:r w:rsidRPr="00A058CE">
        <w:rPr>
          <w:rFonts w:ascii="Times New Roman" w:eastAsia="Times New Roman" w:hAnsi="Times New Roman" w:cs="Times New Roman"/>
          <w:sz w:val="24"/>
          <w:szCs w:val="24"/>
        </w:rPr>
        <w:t>Okkotsu :</w:t>
      </w:r>
      <w:proofErr w:type="gramEnd"/>
      <w:r w:rsidRPr="00A058CE">
        <w:rPr>
          <w:rFonts w:ascii="Times New Roman" w:eastAsia="Times New Roman" w:hAnsi="Times New Roman" w:cs="Times New Roman"/>
          <w:sz w:val="24"/>
          <w:szCs w:val="24"/>
        </w:rPr>
        <w:t xml:space="preserve"> “aku akan mematahkan kutukan milik Rika-chan.”</w:t>
      </w:r>
    </w:p>
    <w:p w14:paraId="031CC4E7" w14:textId="77777777" w:rsidR="00A058CE" w:rsidRDefault="00A058CE" w:rsidP="00A058CE">
      <w:pPr>
        <w:spacing w:after="0" w:line="240" w:lineRule="auto"/>
        <w:jc w:val="both"/>
        <w:rPr>
          <w:rFonts w:ascii="Times New Roman" w:eastAsia="Times New Roman" w:hAnsi="Times New Roman" w:cs="Times New Roman"/>
          <w:sz w:val="24"/>
          <w:szCs w:val="24"/>
        </w:rPr>
      </w:pPr>
    </w:p>
    <w:p w14:paraId="527632F3" w14:textId="77777777" w:rsidR="00C14439" w:rsidRPr="00C14439" w:rsidRDefault="00C14439" w:rsidP="00EA2E37">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Dalam konteks shamanisme Michael Winkelman, kesadaran Yuta atas perannya dalam penderitaan Rika dan keinginannya untuk melepaskan kutukan mencerminkan proses penyucian dan penebusan spiritual seorang shaman menuju penyembuhan jiwa.</w:t>
      </w:r>
    </w:p>
    <w:p w14:paraId="1B8D6C78"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p>
    <w:p w14:paraId="6A9C70E0" w14:textId="1B87096B" w:rsidR="00A058CE" w:rsidRDefault="00C14439" w:rsidP="00EA2E37">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Dari perspektif Freud, ini menunjukkan aktivasi superego, yaitu kesadaran moral dan rasa tanggung jawab Yuta. Ia digerakkan oleh nilai etis, bukan dorongan insting, menandakan pertumbuhan moral dan spiritual. Konflik batin antara id, ego, dan superego Yuta mencerminkan transformasi menuju kedewasaan emosional dan etika.</w:t>
      </w:r>
    </w:p>
    <w:p w14:paraId="4022EDBA" w14:textId="77777777" w:rsidR="00C14439" w:rsidRDefault="00C14439" w:rsidP="00C14439">
      <w:pPr>
        <w:spacing w:after="0" w:line="240" w:lineRule="auto"/>
        <w:jc w:val="both"/>
        <w:rPr>
          <w:rFonts w:ascii="Times New Roman" w:eastAsia="Times New Roman" w:hAnsi="Times New Roman" w:cs="Times New Roman"/>
          <w:sz w:val="24"/>
          <w:szCs w:val="24"/>
        </w:rPr>
      </w:pPr>
    </w:p>
    <w:p w14:paraId="6CF6ECC1"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Data 6 (Menit 1:11:34-1:1:40)</w:t>
      </w:r>
    </w:p>
    <w:p w14:paraId="57E59056" w14:textId="5D087A8A"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 xml:space="preserve">  </w:t>
      </w:r>
      <w:r w:rsidRPr="009D1E71">
        <w:rPr>
          <w:rFonts w:ascii="Times New Roman" w:hAnsi="Times New Roman" w:cs="Times New Roman"/>
          <w:noProof/>
          <w:lang w:eastAsia="en-US"/>
        </w:rPr>
        <w:drawing>
          <wp:inline distT="0" distB="0" distL="0" distR="0" wp14:anchorId="389534C8" wp14:editId="413C0A2B">
            <wp:extent cx="1746738" cy="1091662"/>
            <wp:effectExtent l="0" t="0" r="6350" b="635"/>
            <wp:docPr id="1554847695" name="Gambar 54" descr="Sebuah gambar berisi cuplikan layar, kartun, mamalia&#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35936" name="Gambar 54" descr="Sebuah gambar berisi cuplikan layar, kartun, mamalia&#10;&#10;Konten yang dihasilkan AI mungkin sala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3173" cy="1126932"/>
                    </a:xfrm>
                    <a:prstGeom prst="rect">
                      <a:avLst/>
                    </a:prstGeom>
                  </pic:spPr>
                </pic:pic>
              </a:graphicData>
            </a:graphic>
          </wp:inline>
        </w:drawing>
      </w:r>
      <w:r w:rsidRPr="009D1E71">
        <w:rPr>
          <w:rFonts w:ascii="Times New Roman" w:hAnsi="Times New Roman" w:cs="Times New Roman"/>
          <w:noProof/>
          <w:lang w:eastAsia="en-US"/>
        </w:rPr>
        <w:drawing>
          <wp:inline distT="0" distB="0" distL="0" distR="0" wp14:anchorId="2951E224" wp14:editId="258E9627">
            <wp:extent cx="1723292" cy="1077010"/>
            <wp:effectExtent l="0" t="0" r="4445" b="2540"/>
            <wp:docPr id="1975631699" name="Gambar 58" descr="Sebuah gambar berisi anime, kartun, Wajah manusia, fiksi&#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31699" name="Gambar 58" descr="Sebuah gambar berisi anime, kartun, Wajah manusia, fiksi&#10;&#10;Konten yang dihasilkan AI mungkin salah."/>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4305" cy="1115141"/>
                    </a:xfrm>
                    <a:prstGeom prst="rect">
                      <a:avLst/>
                    </a:prstGeom>
                  </pic:spPr>
                </pic:pic>
              </a:graphicData>
            </a:graphic>
          </wp:inline>
        </w:drawing>
      </w:r>
    </w:p>
    <w:p w14:paraId="1CDF268F" w14:textId="27CCB4AF"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Gambar 6</w:t>
      </w:r>
      <w:r>
        <w:rPr>
          <w:rFonts w:ascii="Times New Roman" w:eastAsia="Times New Roman" w:hAnsi="Times New Roman" w:cs="Times New Roman"/>
          <w:sz w:val="24"/>
          <w:szCs w:val="24"/>
        </w:rPr>
        <w:t>:</w:t>
      </w:r>
      <w:r w:rsidRPr="00C14439">
        <w:rPr>
          <w:rFonts w:ascii="Times New Roman" w:eastAsia="Times New Roman" w:hAnsi="Times New Roman" w:cs="Times New Roman"/>
          <w:sz w:val="24"/>
          <w:szCs w:val="24"/>
        </w:rPr>
        <w:t xml:space="preserve"> Aliansi dengan roh Rika</w:t>
      </w:r>
    </w:p>
    <w:p w14:paraId="37D70455"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p>
    <w:p w14:paraId="4ECDF630"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MS Mincho" w:eastAsia="MS Mincho" w:hAnsi="MS Mincho" w:cs="MS Mincho" w:hint="eastAsia"/>
          <w:sz w:val="24"/>
          <w:szCs w:val="24"/>
        </w:rPr>
        <w:t>乙骨</w:t>
      </w:r>
      <w:r w:rsidRPr="00C14439">
        <w:rPr>
          <w:rFonts w:ascii="Times New Roman" w:eastAsia="Times New Roman" w:hAnsi="Times New Roman" w:cs="Times New Roman"/>
          <w:sz w:val="24"/>
          <w:szCs w:val="24"/>
        </w:rPr>
        <w:t xml:space="preserve"> </w:t>
      </w:r>
      <w:r w:rsidRPr="00C14439">
        <w:rPr>
          <w:rFonts w:ascii="MS Mincho" w:eastAsia="MS Mincho" w:hAnsi="MS Mincho" w:cs="MS Mincho" w:hint="eastAsia"/>
          <w:sz w:val="24"/>
          <w:szCs w:val="24"/>
        </w:rPr>
        <w:t>悠太</w:t>
      </w:r>
      <w:r w:rsidRPr="00C14439">
        <w:rPr>
          <w:rFonts w:ascii="Times New Roman" w:eastAsia="Times New Roman" w:hAnsi="Times New Roman" w:cs="Times New Roman"/>
          <w:sz w:val="24"/>
          <w:szCs w:val="24"/>
        </w:rPr>
        <w:t xml:space="preserve"> : “</w:t>
      </w:r>
      <w:r w:rsidRPr="00C14439">
        <w:rPr>
          <w:rFonts w:ascii="MS Mincho" w:eastAsia="MS Mincho" w:hAnsi="MS Mincho" w:cs="MS Mincho" w:hint="eastAsia"/>
          <w:sz w:val="24"/>
          <w:szCs w:val="24"/>
        </w:rPr>
        <w:t>私たちの敵はあの人だ！</w:t>
      </w:r>
      <w:r w:rsidRPr="00C14439">
        <w:rPr>
          <w:rFonts w:ascii="Times New Roman" w:eastAsia="Times New Roman" w:hAnsi="Times New Roman" w:cs="Times New Roman" w:hint="eastAsia"/>
          <w:sz w:val="24"/>
          <w:szCs w:val="24"/>
        </w:rPr>
        <w:t>”</w:t>
      </w:r>
    </w:p>
    <w:p w14:paraId="4E6A69F3"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MS Mincho" w:eastAsia="MS Mincho" w:hAnsi="MS Mincho" w:cs="MS Mincho" w:hint="eastAsia"/>
          <w:sz w:val="24"/>
          <w:szCs w:val="24"/>
        </w:rPr>
        <w:t>織本里香</w:t>
      </w:r>
      <w:r w:rsidRPr="00C14439">
        <w:rPr>
          <w:rFonts w:ascii="Times New Roman" w:eastAsia="Times New Roman" w:hAnsi="Times New Roman" w:cs="Times New Roman"/>
          <w:sz w:val="24"/>
          <w:szCs w:val="24"/>
        </w:rPr>
        <w:t>: “</w:t>
      </w:r>
      <w:r w:rsidRPr="00C14439">
        <w:rPr>
          <w:rFonts w:ascii="MS Mincho" w:eastAsia="MS Mincho" w:hAnsi="MS Mincho" w:cs="MS Mincho" w:hint="eastAsia"/>
          <w:sz w:val="24"/>
          <w:szCs w:val="24"/>
        </w:rPr>
        <w:t>ユウタ、彼のことが嫌いなのか？</w:t>
      </w:r>
      <w:r w:rsidRPr="00C14439">
        <w:rPr>
          <w:rFonts w:ascii="Times New Roman" w:eastAsia="Times New Roman" w:hAnsi="Times New Roman" w:cs="Times New Roman" w:hint="eastAsia"/>
          <w:sz w:val="24"/>
          <w:szCs w:val="24"/>
        </w:rPr>
        <w:t>”</w:t>
      </w:r>
    </w:p>
    <w:p w14:paraId="636F794D"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MS Mincho" w:eastAsia="MS Mincho" w:hAnsi="MS Mincho" w:cs="MS Mincho" w:hint="eastAsia"/>
          <w:sz w:val="24"/>
          <w:szCs w:val="24"/>
        </w:rPr>
        <w:t>乙骨</w:t>
      </w:r>
      <w:r w:rsidRPr="00C14439">
        <w:rPr>
          <w:rFonts w:ascii="Times New Roman" w:eastAsia="Times New Roman" w:hAnsi="Times New Roman" w:cs="Times New Roman"/>
          <w:sz w:val="24"/>
          <w:szCs w:val="24"/>
        </w:rPr>
        <w:t xml:space="preserve"> </w:t>
      </w:r>
      <w:r w:rsidRPr="00C14439">
        <w:rPr>
          <w:rFonts w:ascii="MS Mincho" w:eastAsia="MS Mincho" w:hAnsi="MS Mincho" w:cs="MS Mincho" w:hint="eastAsia"/>
          <w:sz w:val="24"/>
          <w:szCs w:val="24"/>
        </w:rPr>
        <w:t>悠太</w:t>
      </w:r>
      <w:r w:rsidRPr="00C14439">
        <w:rPr>
          <w:rFonts w:ascii="Times New Roman" w:eastAsia="Times New Roman" w:hAnsi="Times New Roman" w:cs="Times New Roman"/>
          <w:sz w:val="24"/>
          <w:szCs w:val="24"/>
        </w:rPr>
        <w:t xml:space="preserve"> : “</w:t>
      </w:r>
      <w:r w:rsidRPr="00C14439">
        <w:rPr>
          <w:rFonts w:ascii="MS Mincho" w:eastAsia="MS Mincho" w:hAnsi="MS Mincho" w:cs="MS Mincho" w:hint="eastAsia"/>
          <w:sz w:val="24"/>
          <w:szCs w:val="24"/>
        </w:rPr>
        <w:t>うん、私は嫌いだ。</w:t>
      </w:r>
      <w:r w:rsidRPr="00C14439">
        <w:rPr>
          <w:rFonts w:ascii="Times New Roman" w:eastAsia="Times New Roman" w:hAnsi="Times New Roman" w:cs="Times New Roman" w:hint="eastAsia"/>
          <w:sz w:val="24"/>
          <w:szCs w:val="24"/>
        </w:rPr>
        <w:t>”</w:t>
      </w:r>
    </w:p>
    <w:p w14:paraId="468D59A3"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MS Mincho" w:eastAsia="MS Mincho" w:hAnsi="MS Mincho" w:cs="MS Mincho" w:hint="eastAsia"/>
          <w:sz w:val="24"/>
          <w:szCs w:val="24"/>
        </w:rPr>
        <w:t>織本里香</w:t>
      </w:r>
      <w:r w:rsidRPr="00C14439">
        <w:rPr>
          <w:rFonts w:ascii="Times New Roman" w:eastAsia="Times New Roman" w:hAnsi="Times New Roman" w:cs="Times New Roman"/>
          <w:sz w:val="24"/>
          <w:szCs w:val="24"/>
        </w:rPr>
        <w:t>: “</w:t>
      </w:r>
      <w:r w:rsidRPr="00C14439">
        <w:rPr>
          <w:rFonts w:ascii="MS Mincho" w:eastAsia="MS Mincho" w:hAnsi="MS Mincho" w:cs="MS Mincho" w:hint="eastAsia"/>
          <w:sz w:val="24"/>
          <w:szCs w:val="24"/>
        </w:rPr>
        <w:t>りかも大嫌い</w:t>
      </w:r>
      <w:r w:rsidRPr="00C14439">
        <w:rPr>
          <w:rFonts w:ascii="Times New Roman" w:eastAsia="Times New Roman" w:hAnsi="Times New Roman" w:cs="Times New Roman" w:hint="eastAsia"/>
          <w:sz w:val="24"/>
          <w:szCs w:val="24"/>
        </w:rPr>
        <w:t>”</w:t>
      </w:r>
    </w:p>
    <w:p w14:paraId="37B493D0" w14:textId="77777777" w:rsidR="00C14439" w:rsidRPr="00C14439" w:rsidRDefault="00C14439" w:rsidP="00C14439">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Yuta </w:t>
      </w:r>
      <w:proofErr w:type="gramStart"/>
      <w:r w:rsidRPr="00C14439">
        <w:rPr>
          <w:rFonts w:ascii="Times New Roman" w:eastAsia="Times New Roman" w:hAnsi="Times New Roman" w:cs="Times New Roman"/>
          <w:i/>
          <w:iCs/>
          <w:sz w:val="24"/>
          <w:szCs w:val="24"/>
        </w:rPr>
        <w:t>Okkotsu :</w:t>
      </w:r>
      <w:proofErr w:type="gramEnd"/>
      <w:r w:rsidRPr="00C14439">
        <w:rPr>
          <w:rFonts w:ascii="Times New Roman" w:eastAsia="Times New Roman" w:hAnsi="Times New Roman" w:cs="Times New Roman"/>
          <w:i/>
          <w:iCs/>
          <w:sz w:val="24"/>
          <w:szCs w:val="24"/>
        </w:rPr>
        <w:t xml:space="preserve"> “Watashitachi no teki wa ano hitoda! ”</w:t>
      </w:r>
    </w:p>
    <w:p w14:paraId="259764FC" w14:textId="77777777" w:rsidR="00C14439" w:rsidRPr="00C14439" w:rsidRDefault="00C14439" w:rsidP="00C14439">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Rika </w:t>
      </w:r>
      <w:proofErr w:type="gramStart"/>
      <w:r w:rsidRPr="00C14439">
        <w:rPr>
          <w:rFonts w:ascii="Times New Roman" w:eastAsia="Times New Roman" w:hAnsi="Times New Roman" w:cs="Times New Roman"/>
          <w:i/>
          <w:iCs/>
          <w:sz w:val="24"/>
          <w:szCs w:val="24"/>
        </w:rPr>
        <w:t>Orimoto :</w:t>
      </w:r>
      <w:proofErr w:type="gramEnd"/>
      <w:r w:rsidRPr="00C14439">
        <w:rPr>
          <w:rFonts w:ascii="Times New Roman" w:eastAsia="Times New Roman" w:hAnsi="Times New Roman" w:cs="Times New Roman"/>
          <w:i/>
          <w:iCs/>
          <w:sz w:val="24"/>
          <w:szCs w:val="24"/>
        </w:rPr>
        <w:t xml:space="preserve"> “Yūta, kare no koto ga kiraina no ka? ”</w:t>
      </w:r>
    </w:p>
    <w:p w14:paraId="3C09E9E5" w14:textId="77777777" w:rsidR="00C14439" w:rsidRPr="00C14439" w:rsidRDefault="00C14439" w:rsidP="00C14439">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Yuta </w:t>
      </w:r>
      <w:proofErr w:type="gramStart"/>
      <w:r w:rsidRPr="00C14439">
        <w:rPr>
          <w:rFonts w:ascii="Times New Roman" w:eastAsia="Times New Roman" w:hAnsi="Times New Roman" w:cs="Times New Roman"/>
          <w:i/>
          <w:iCs/>
          <w:sz w:val="24"/>
          <w:szCs w:val="24"/>
        </w:rPr>
        <w:t>Okkotsu :</w:t>
      </w:r>
      <w:proofErr w:type="gramEnd"/>
      <w:r w:rsidRPr="00C14439">
        <w:rPr>
          <w:rFonts w:ascii="Times New Roman" w:eastAsia="Times New Roman" w:hAnsi="Times New Roman" w:cs="Times New Roman"/>
          <w:i/>
          <w:iCs/>
          <w:sz w:val="24"/>
          <w:szCs w:val="24"/>
        </w:rPr>
        <w:t xml:space="preserve"> “Un, watashi wa kiraida”</w:t>
      </w:r>
    </w:p>
    <w:p w14:paraId="635EC191" w14:textId="77777777" w:rsidR="00C14439" w:rsidRPr="00C14439" w:rsidRDefault="00C14439" w:rsidP="00C14439">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Rika </w:t>
      </w:r>
      <w:proofErr w:type="gramStart"/>
      <w:r w:rsidRPr="00C14439">
        <w:rPr>
          <w:rFonts w:ascii="Times New Roman" w:eastAsia="Times New Roman" w:hAnsi="Times New Roman" w:cs="Times New Roman"/>
          <w:i/>
          <w:iCs/>
          <w:sz w:val="24"/>
          <w:szCs w:val="24"/>
        </w:rPr>
        <w:t>Orimoto :</w:t>
      </w:r>
      <w:proofErr w:type="gramEnd"/>
      <w:r w:rsidRPr="00C14439">
        <w:rPr>
          <w:rFonts w:ascii="Times New Roman" w:eastAsia="Times New Roman" w:hAnsi="Times New Roman" w:cs="Times New Roman"/>
          <w:i/>
          <w:iCs/>
          <w:sz w:val="24"/>
          <w:szCs w:val="24"/>
        </w:rPr>
        <w:t xml:space="preserve"> “Rika mo daikirai!”</w:t>
      </w:r>
    </w:p>
    <w:p w14:paraId="4534CD8A"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 xml:space="preserve">Yuta </w:t>
      </w:r>
      <w:proofErr w:type="gramStart"/>
      <w:r w:rsidRPr="00C14439">
        <w:rPr>
          <w:rFonts w:ascii="Times New Roman" w:eastAsia="Times New Roman" w:hAnsi="Times New Roman" w:cs="Times New Roman"/>
          <w:sz w:val="24"/>
          <w:szCs w:val="24"/>
        </w:rPr>
        <w:t>Okkotsu :</w:t>
      </w:r>
      <w:proofErr w:type="gramEnd"/>
      <w:r w:rsidRPr="00C14439">
        <w:rPr>
          <w:rFonts w:ascii="Times New Roman" w:eastAsia="Times New Roman" w:hAnsi="Times New Roman" w:cs="Times New Roman"/>
          <w:sz w:val="24"/>
          <w:szCs w:val="24"/>
        </w:rPr>
        <w:t xml:space="preserve"> “Musuh kita adalah orang itu!”</w:t>
      </w:r>
    </w:p>
    <w:p w14:paraId="15BDF643"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 xml:space="preserve">Rika </w:t>
      </w:r>
      <w:proofErr w:type="gramStart"/>
      <w:r w:rsidRPr="00C14439">
        <w:rPr>
          <w:rFonts w:ascii="Times New Roman" w:eastAsia="Times New Roman" w:hAnsi="Times New Roman" w:cs="Times New Roman"/>
          <w:sz w:val="24"/>
          <w:szCs w:val="24"/>
        </w:rPr>
        <w:t>Orimoto :</w:t>
      </w:r>
      <w:proofErr w:type="gramEnd"/>
      <w:r w:rsidRPr="00C14439">
        <w:rPr>
          <w:rFonts w:ascii="Times New Roman" w:eastAsia="Times New Roman" w:hAnsi="Times New Roman" w:cs="Times New Roman"/>
          <w:sz w:val="24"/>
          <w:szCs w:val="24"/>
        </w:rPr>
        <w:t xml:space="preserve"> “Yuta, apa kamu benci dia?”</w:t>
      </w:r>
    </w:p>
    <w:p w14:paraId="339D14A0"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 xml:space="preserve">Yuta </w:t>
      </w:r>
      <w:proofErr w:type="gramStart"/>
      <w:r w:rsidRPr="00C14439">
        <w:rPr>
          <w:rFonts w:ascii="Times New Roman" w:eastAsia="Times New Roman" w:hAnsi="Times New Roman" w:cs="Times New Roman"/>
          <w:sz w:val="24"/>
          <w:szCs w:val="24"/>
        </w:rPr>
        <w:t>Okkotsu :</w:t>
      </w:r>
      <w:proofErr w:type="gramEnd"/>
      <w:r w:rsidRPr="00C14439">
        <w:rPr>
          <w:rFonts w:ascii="Times New Roman" w:eastAsia="Times New Roman" w:hAnsi="Times New Roman" w:cs="Times New Roman"/>
          <w:sz w:val="24"/>
          <w:szCs w:val="24"/>
        </w:rPr>
        <w:t xml:space="preserve"> “Ya, aku membencinya.”</w:t>
      </w:r>
    </w:p>
    <w:p w14:paraId="79C32ED5" w14:textId="2C2CFF04" w:rsidR="00C14439" w:rsidRDefault="00C14439" w:rsidP="00C14439">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 xml:space="preserve">Rika </w:t>
      </w:r>
      <w:proofErr w:type="gramStart"/>
      <w:r w:rsidRPr="00C14439">
        <w:rPr>
          <w:rFonts w:ascii="Times New Roman" w:eastAsia="Times New Roman" w:hAnsi="Times New Roman" w:cs="Times New Roman"/>
          <w:sz w:val="24"/>
          <w:szCs w:val="24"/>
        </w:rPr>
        <w:t>Orimoto :</w:t>
      </w:r>
      <w:proofErr w:type="gramEnd"/>
      <w:r w:rsidRPr="00C14439">
        <w:rPr>
          <w:rFonts w:ascii="Times New Roman" w:eastAsia="Times New Roman" w:hAnsi="Times New Roman" w:cs="Times New Roman"/>
          <w:sz w:val="24"/>
          <w:szCs w:val="24"/>
        </w:rPr>
        <w:t xml:space="preserve"> “Kalau begitu, Rika juga benci dia!”</w:t>
      </w:r>
    </w:p>
    <w:p w14:paraId="3EF494D9" w14:textId="77777777" w:rsidR="00C14439" w:rsidRPr="00A058CE" w:rsidRDefault="00C14439" w:rsidP="00C14439">
      <w:pPr>
        <w:spacing w:after="0" w:line="240" w:lineRule="auto"/>
        <w:jc w:val="both"/>
        <w:rPr>
          <w:rFonts w:ascii="Times New Roman" w:eastAsia="Times New Roman" w:hAnsi="Times New Roman" w:cs="Times New Roman"/>
          <w:sz w:val="24"/>
          <w:szCs w:val="24"/>
        </w:rPr>
      </w:pPr>
    </w:p>
    <w:p w14:paraId="72075C0D" w14:textId="77777777" w:rsidR="00C14439" w:rsidRPr="00C14439" w:rsidRDefault="00C14439" w:rsidP="00EA2E37">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Dalam pandangan shamanisme Michael Winkelman, adegan ini menunjukkan bahwa emosi berperan penting dalam membentuk ikatan spiritual antara shaman dan roh pendamping. Rika merespons kebencian Yuta, menandakan bahwa kekuatan spiritual juga dipengaruhi oleh resonansi emosional.</w:t>
      </w:r>
    </w:p>
    <w:p w14:paraId="1F6354BD"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p>
    <w:p w14:paraId="1A950A78" w14:textId="40B68D6F" w:rsidR="00A65AB6" w:rsidRDefault="00C14439" w:rsidP="00EA2E37">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Dari sudut pandang Freud, momen saat Rika bertanya “Apa kamu membencinya?” mengaktifkan fungsi superego Yuta. Pertanyaan itu memicu refleksi moral atas emosinya, menggambarkan konflik antara dorongan bawah sadar (id) dan pertimbangan etis (superego). Ini mencerminkan perkembangan psikologis Yuta menuju kesadaran dan tanggung jawab moral.</w:t>
      </w:r>
    </w:p>
    <w:p w14:paraId="3FE606F9" w14:textId="17E0CCF5" w:rsidR="001C1D62" w:rsidRDefault="001C1D62" w:rsidP="00C14439">
      <w:pPr>
        <w:spacing w:after="0" w:line="240" w:lineRule="auto"/>
        <w:jc w:val="both"/>
        <w:rPr>
          <w:rFonts w:ascii="Times New Roman" w:eastAsia="Times New Roman" w:hAnsi="Times New Roman" w:cs="Times New Roman"/>
          <w:sz w:val="24"/>
          <w:szCs w:val="24"/>
        </w:rPr>
      </w:pPr>
    </w:p>
    <w:p w14:paraId="09B0F0F0"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Data 7 (Menit 1:33:05-1:33:47)</w:t>
      </w:r>
    </w:p>
    <w:p w14:paraId="6417E4DA" w14:textId="4A2BF496"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 xml:space="preserve">  </w:t>
      </w:r>
      <w:r w:rsidRPr="009D1E71">
        <w:rPr>
          <w:rFonts w:ascii="Times New Roman" w:hAnsi="Times New Roman" w:cs="Times New Roman"/>
          <w:noProof/>
          <w:lang w:eastAsia="en-US"/>
        </w:rPr>
        <w:drawing>
          <wp:inline distT="0" distB="0" distL="0" distR="0" wp14:anchorId="08A58620" wp14:editId="595DA92D">
            <wp:extent cx="1813638" cy="1133475"/>
            <wp:effectExtent l="0" t="0" r="2540" b="0"/>
            <wp:docPr id="18325960" name="Gambar 1" descr="Sebuah gambar berisi cuplikan layar, lingkaran&#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960" name="Gambar 1" descr="Sebuah gambar berisi cuplikan layar, lingkaran&#10;&#10;Konten yang dihasilkan AI mungkin salah."/>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9136" cy="1155660"/>
                    </a:xfrm>
                    <a:prstGeom prst="rect">
                      <a:avLst/>
                    </a:prstGeom>
                  </pic:spPr>
                </pic:pic>
              </a:graphicData>
            </a:graphic>
          </wp:inline>
        </w:drawing>
      </w:r>
      <w:r w:rsidRPr="009D1E71">
        <w:rPr>
          <w:rFonts w:ascii="Times New Roman" w:hAnsi="Times New Roman" w:cs="Times New Roman"/>
          <w:noProof/>
          <w:lang w:eastAsia="en-US"/>
        </w:rPr>
        <w:drawing>
          <wp:inline distT="0" distB="0" distL="0" distR="0" wp14:anchorId="1352F6B0" wp14:editId="0B3A5F10">
            <wp:extent cx="1781175" cy="1113185"/>
            <wp:effectExtent l="0" t="0" r="0" b="4445"/>
            <wp:docPr id="1295934823" name="Gambar 2" descr="Sebuah gambar berisi cuplikan layar, orang, gelembung&#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34823" name="Gambar 2" descr="Sebuah gambar berisi cuplikan layar, orang, gelembung&#10;&#10;Konten yang dihasilkan AI mungkin salah."/>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8236" cy="1155096"/>
                    </a:xfrm>
                    <a:prstGeom prst="rect">
                      <a:avLst/>
                    </a:prstGeom>
                  </pic:spPr>
                </pic:pic>
              </a:graphicData>
            </a:graphic>
          </wp:inline>
        </w:drawing>
      </w:r>
    </w:p>
    <w:p w14:paraId="03B36BD8" w14:textId="03C8379A"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Gambar 7</w:t>
      </w:r>
      <w:r>
        <w:rPr>
          <w:rFonts w:ascii="Times New Roman" w:eastAsia="Times New Roman" w:hAnsi="Times New Roman" w:cs="Times New Roman"/>
          <w:sz w:val="24"/>
          <w:szCs w:val="24"/>
        </w:rPr>
        <w:t>:</w:t>
      </w:r>
      <w:r w:rsidRPr="00C14439">
        <w:rPr>
          <w:rFonts w:ascii="Times New Roman" w:eastAsia="Times New Roman" w:hAnsi="Times New Roman" w:cs="Times New Roman"/>
          <w:sz w:val="24"/>
          <w:szCs w:val="24"/>
        </w:rPr>
        <w:t xml:space="preserve"> Rasa bersalah Yuta</w:t>
      </w:r>
    </w:p>
    <w:p w14:paraId="153CFF7C"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p>
    <w:p w14:paraId="6021EC7F"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MS Mincho" w:eastAsia="MS Mincho" w:hAnsi="MS Mincho" w:cs="MS Mincho" w:hint="eastAsia"/>
          <w:sz w:val="24"/>
          <w:szCs w:val="24"/>
        </w:rPr>
        <w:t>乙骨</w:t>
      </w:r>
      <w:r w:rsidRPr="00C14439">
        <w:rPr>
          <w:rFonts w:ascii="Times New Roman" w:eastAsia="Times New Roman" w:hAnsi="Times New Roman" w:cs="Times New Roman"/>
          <w:sz w:val="24"/>
          <w:szCs w:val="24"/>
        </w:rPr>
        <w:t xml:space="preserve"> </w:t>
      </w:r>
      <w:r w:rsidRPr="00C14439">
        <w:rPr>
          <w:rFonts w:ascii="MS Mincho" w:eastAsia="MS Mincho" w:hAnsi="MS Mincho" w:cs="MS Mincho" w:hint="eastAsia"/>
          <w:sz w:val="24"/>
          <w:szCs w:val="24"/>
        </w:rPr>
        <w:t>悠太</w:t>
      </w:r>
      <w:r w:rsidRPr="00C14439">
        <w:rPr>
          <w:rFonts w:ascii="Times New Roman" w:eastAsia="Times New Roman" w:hAnsi="Times New Roman" w:cs="Times New Roman"/>
          <w:sz w:val="24"/>
          <w:szCs w:val="24"/>
        </w:rPr>
        <w:t xml:space="preserve"> : “</w:t>
      </w:r>
      <w:r w:rsidRPr="00C14439">
        <w:rPr>
          <w:rFonts w:ascii="MS Mincho" w:eastAsia="MS Mincho" w:hAnsi="MS Mincho" w:cs="MS Mincho" w:hint="eastAsia"/>
          <w:sz w:val="24"/>
          <w:szCs w:val="24"/>
        </w:rPr>
        <w:t>そうだ。</w:t>
      </w:r>
      <w:r w:rsidRPr="00C14439">
        <w:rPr>
          <w:rFonts w:ascii="Times New Roman" w:eastAsia="Times New Roman" w:hAnsi="Times New Roman" w:cs="Times New Roman" w:hint="eastAsia"/>
          <w:sz w:val="24"/>
          <w:szCs w:val="24"/>
        </w:rPr>
        <w:t>”</w:t>
      </w:r>
    </w:p>
    <w:p w14:paraId="107AA3AC"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MS Mincho" w:eastAsia="MS Mincho" w:hAnsi="MS Mincho" w:cs="MS Mincho" w:hint="eastAsia"/>
          <w:sz w:val="24"/>
          <w:szCs w:val="24"/>
        </w:rPr>
        <w:t>乙骨</w:t>
      </w:r>
      <w:r w:rsidRPr="00C14439">
        <w:rPr>
          <w:rFonts w:ascii="Times New Roman" w:eastAsia="Times New Roman" w:hAnsi="Times New Roman" w:cs="Times New Roman"/>
          <w:sz w:val="24"/>
          <w:szCs w:val="24"/>
        </w:rPr>
        <w:t xml:space="preserve"> </w:t>
      </w:r>
      <w:r w:rsidRPr="00C14439">
        <w:rPr>
          <w:rFonts w:ascii="MS Mincho" w:eastAsia="MS Mincho" w:hAnsi="MS Mincho" w:cs="MS Mincho" w:hint="eastAsia"/>
          <w:sz w:val="24"/>
          <w:szCs w:val="24"/>
        </w:rPr>
        <w:t>悠太</w:t>
      </w:r>
      <w:r w:rsidRPr="00C14439">
        <w:rPr>
          <w:rFonts w:ascii="Times New Roman" w:eastAsia="Times New Roman" w:hAnsi="Times New Roman" w:cs="Times New Roman"/>
          <w:sz w:val="24"/>
          <w:szCs w:val="24"/>
        </w:rPr>
        <w:t xml:space="preserve"> : “</w:t>
      </w:r>
      <w:r w:rsidRPr="00C14439">
        <w:rPr>
          <w:rFonts w:ascii="MS Mincho" w:eastAsia="MS Mincho" w:hAnsi="MS Mincho" w:cs="MS Mincho" w:hint="eastAsia"/>
          <w:sz w:val="24"/>
          <w:szCs w:val="24"/>
        </w:rPr>
        <w:t>あの時、僕は里香ちゃんの死を受け入れられなかった。</w:t>
      </w:r>
      <w:r w:rsidRPr="00C14439">
        <w:rPr>
          <w:rFonts w:ascii="Times New Roman" w:eastAsia="Times New Roman" w:hAnsi="Times New Roman" w:cs="Times New Roman" w:hint="eastAsia"/>
          <w:sz w:val="24"/>
          <w:szCs w:val="24"/>
        </w:rPr>
        <w:t>”</w:t>
      </w:r>
    </w:p>
    <w:p w14:paraId="4BE5C7AA"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MS Mincho" w:eastAsia="MS Mincho" w:hAnsi="MS Mincho" w:cs="MS Mincho" w:hint="eastAsia"/>
          <w:sz w:val="24"/>
          <w:szCs w:val="24"/>
        </w:rPr>
        <w:t>五条</w:t>
      </w:r>
      <w:r w:rsidRPr="00C14439">
        <w:rPr>
          <w:rFonts w:ascii="Times New Roman" w:eastAsia="Times New Roman" w:hAnsi="Times New Roman" w:cs="Times New Roman"/>
          <w:sz w:val="24"/>
          <w:szCs w:val="24"/>
        </w:rPr>
        <w:t xml:space="preserve"> </w:t>
      </w:r>
      <w:r w:rsidRPr="00C14439">
        <w:rPr>
          <w:rFonts w:ascii="MS Mincho" w:eastAsia="MS Mincho" w:hAnsi="MS Mincho" w:cs="MS Mincho" w:hint="eastAsia"/>
          <w:sz w:val="24"/>
          <w:szCs w:val="24"/>
        </w:rPr>
        <w:t>悟</w:t>
      </w:r>
      <w:r w:rsidRPr="00C14439">
        <w:rPr>
          <w:rFonts w:ascii="Times New Roman" w:eastAsia="Times New Roman" w:hAnsi="Times New Roman" w:cs="Times New Roman"/>
          <w:sz w:val="24"/>
          <w:szCs w:val="24"/>
        </w:rPr>
        <w:t xml:space="preserve"> :”</w:t>
      </w:r>
      <w:r w:rsidRPr="00C14439">
        <w:rPr>
          <w:rFonts w:ascii="MS Mincho" w:eastAsia="MS Mincho" w:hAnsi="MS Mincho" w:cs="MS Mincho" w:hint="eastAsia"/>
          <w:sz w:val="24"/>
          <w:szCs w:val="24"/>
        </w:rPr>
        <w:t>呪ったのは僕だ。だから、呪いの契約は解除された。</w:t>
      </w:r>
      <w:r w:rsidRPr="00C14439">
        <w:rPr>
          <w:rFonts w:ascii="Times New Roman" w:eastAsia="Times New Roman" w:hAnsi="Times New Roman" w:cs="Times New Roman" w:hint="eastAsia"/>
          <w:sz w:val="24"/>
          <w:szCs w:val="24"/>
        </w:rPr>
        <w:t>”</w:t>
      </w:r>
    </w:p>
    <w:p w14:paraId="492997DA"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MS Mincho" w:eastAsia="MS Mincho" w:hAnsi="MS Mincho" w:cs="MS Mincho" w:hint="eastAsia"/>
          <w:sz w:val="24"/>
          <w:szCs w:val="24"/>
        </w:rPr>
        <w:t>五条</w:t>
      </w:r>
      <w:r w:rsidRPr="00C14439">
        <w:rPr>
          <w:rFonts w:ascii="Times New Roman" w:eastAsia="Times New Roman" w:hAnsi="Times New Roman" w:cs="Times New Roman"/>
          <w:sz w:val="24"/>
          <w:szCs w:val="24"/>
        </w:rPr>
        <w:t xml:space="preserve"> </w:t>
      </w:r>
      <w:r w:rsidRPr="00C14439">
        <w:rPr>
          <w:rFonts w:ascii="MS Mincho" w:eastAsia="MS Mincho" w:hAnsi="MS Mincho" w:cs="MS Mincho" w:hint="eastAsia"/>
          <w:sz w:val="24"/>
          <w:szCs w:val="24"/>
        </w:rPr>
        <w:t>悟</w:t>
      </w:r>
      <w:r w:rsidRPr="00C14439">
        <w:rPr>
          <w:rFonts w:ascii="Times New Roman" w:eastAsia="Times New Roman" w:hAnsi="Times New Roman" w:cs="Times New Roman"/>
          <w:sz w:val="24"/>
          <w:szCs w:val="24"/>
        </w:rPr>
        <w:t xml:space="preserve"> : “</w:t>
      </w:r>
      <w:r w:rsidRPr="00C14439">
        <w:rPr>
          <w:rFonts w:ascii="MS Mincho" w:eastAsia="MS Mincho" w:hAnsi="MS Mincho" w:cs="MS Mincho" w:hint="eastAsia"/>
          <w:sz w:val="24"/>
          <w:szCs w:val="24"/>
        </w:rPr>
        <w:t>まあ、あの姿になったのは、きっと</w:t>
      </w:r>
      <w:r w:rsidRPr="00C14439">
        <w:rPr>
          <w:rFonts w:ascii="Times New Roman" w:eastAsia="Times New Roman" w:hAnsi="Times New Roman" w:cs="Times New Roman" w:hint="eastAsia"/>
          <w:sz w:val="24"/>
          <w:szCs w:val="24"/>
        </w:rPr>
        <w:t>…</w:t>
      </w:r>
      <w:r w:rsidRPr="00C14439">
        <w:rPr>
          <w:rFonts w:ascii="MS Mincho" w:eastAsia="MS Mincho" w:hAnsi="MS Mincho" w:cs="MS Mincho" w:hint="eastAsia"/>
          <w:sz w:val="24"/>
          <w:szCs w:val="24"/>
        </w:rPr>
        <w:t>僕のせいだ。</w:t>
      </w:r>
      <w:r w:rsidRPr="00C14439">
        <w:rPr>
          <w:rFonts w:ascii="Times New Roman" w:eastAsia="Times New Roman" w:hAnsi="Times New Roman" w:cs="Times New Roman" w:hint="eastAsia"/>
          <w:sz w:val="24"/>
          <w:szCs w:val="24"/>
        </w:rPr>
        <w:t>”</w:t>
      </w:r>
    </w:p>
    <w:p w14:paraId="5BB370E4"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MS Mincho" w:eastAsia="MS Mincho" w:hAnsi="MS Mincho" w:cs="MS Mincho" w:hint="eastAsia"/>
          <w:sz w:val="24"/>
          <w:szCs w:val="24"/>
        </w:rPr>
        <w:t>乙骨</w:t>
      </w:r>
      <w:r w:rsidRPr="00C14439">
        <w:rPr>
          <w:rFonts w:ascii="Times New Roman" w:eastAsia="Times New Roman" w:hAnsi="Times New Roman" w:cs="Times New Roman"/>
          <w:sz w:val="24"/>
          <w:szCs w:val="24"/>
        </w:rPr>
        <w:t xml:space="preserve"> </w:t>
      </w:r>
      <w:r w:rsidRPr="00C14439">
        <w:rPr>
          <w:rFonts w:ascii="MS Mincho" w:eastAsia="MS Mincho" w:hAnsi="MS Mincho" w:cs="MS Mincho" w:hint="eastAsia"/>
          <w:sz w:val="24"/>
          <w:szCs w:val="24"/>
        </w:rPr>
        <w:t>悠太</w:t>
      </w:r>
      <w:r w:rsidRPr="00C14439">
        <w:rPr>
          <w:rFonts w:ascii="Times New Roman" w:eastAsia="Times New Roman" w:hAnsi="Times New Roman" w:cs="Times New Roman"/>
          <w:sz w:val="24"/>
          <w:szCs w:val="24"/>
        </w:rPr>
        <w:t>:”</w:t>
      </w:r>
      <w:r w:rsidRPr="00C14439">
        <w:rPr>
          <w:rFonts w:ascii="MS Mincho" w:eastAsia="MS Mincho" w:hAnsi="MS Mincho" w:cs="MS Mincho" w:hint="eastAsia"/>
          <w:sz w:val="24"/>
          <w:szCs w:val="24"/>
        </w:rPr>
        <w:t>全部僕のせいだ。</w:t>
      </w:r>
      <w:r w:rsidRPr="00C14439">
        <w:rPr>
          <w:rFonts w:ascii="Times New Roman" w:eastAsia="Times New Roman" w:hAnsi="Times New Roman" w:cs="Times New Roman" w:hint="eastAsia"/>
          <w:sz w:val="24"/>
          <w:szCs w:val="24"/>
        </w:rPr>
        <w:t>”</w:t>
      </w:r>
    </w:p>
    <w:p w14:paraId="0DFECDD9"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MS Mincho" w:eastAsia="MS Mincho" w:hAnsi="MS Mincho" w:cs="MS Mincho" w:hint="eastAsia"/>
          <w:sz w:val="24"/>
          <w:szCs w:val="24"/>
        </w:rPr>
        <w:t>乙骨</w:t>
      </w:r>
      <w:r w:rsidRPr="00C14439">
        <w:rPr>
          <w:rFonts w:ascii="Times New Roman" w:eastAsia="Times New Roman" w:hAnsi="Times New Roman" w:cs="Times New Roman"/>
          <w:sz w:val="24"/>
          <w:szCs w:val="24"/>
        </w:rPr>
        <w:t xml:space="preserve"> </w:t>
      </w:r>
      <w:r w:rsidRPr="00C14439">
        <w:rPr>
          <w:rFonts w:ascii="MS Mincho" w:eastAsia="MS Mincho" w:hAnsi="MS Mincho" w:cs="MS Mincho" w:hint="eastAsia"/>
          <w:sz w:val="24"/>
          <w:szCs w:val="24"/>
        </w:rPr>
        <w:t>悠太</w:t>
      </w:r>
      <w:r w:rsidRPr="00C14439">
        <w:rPr>
          <w:rFonts w:ascii="Times New Roman" w:eastAsia="Times New Roman" w:hAnsi="Times New Roman" w:cs="Times New Roman"/>
          <w:sz w:val="24"/>
          <w:szCs w:val="24"/>
        </w:rPr>
        <w:t xml:space="preserve"> : “</w:t>
      </w:r>
      <w:r w:rsidRPr="00C14439">
        <w:rPr>
          <w:rFonts w:ascii="MS Mincho" w:eastAsia="MS Mincho" w:hAnsi="MS Mincho" w:cs="MS Mincho" w:hint="eastAsia"/>
          <w:sz w:val="24"/>
          <w:szCs w:val="24"/>
        </w:rPr>
        <w:t>僕が里香ちゃんをあんな風に変えてしまった。</w:t>
      </w:r>
      <w:r w:rsidRPr="00C14439">
        <w:rPr>
          <w:rFonts w:ascii="Times New Roman" w:eastAsia="Times New Roman" w:hAnsi="Times New Roman" w:cs="Times New Roman" w:hint="eastAsia"/>
          <w:sz w:val="24"/>
          <w:szCs w:val="24"/>
        </w:rPr>
        <w:t>”</w:t>
      </w:r>
    </w:p>
    <w:p w14:paraId="032BAA58"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MS Mincho" w:eastAsia="MS Mincho" w:hAnsi="MS Mincho" w:cs="MS Mincho" w:hint="eastAsia"/>
          <w:sz w:val="24"/>
          <w:szCs w:val="24"/>
        </w:rPr>
        <w:t>乙骨</w:t>
      </w:r>
      <w:r w:rsidRPr="00C14439">
        <w:rPr>
          <w:rFonts w:ascii="Times New Roman" w:eastAsia="Times New Roman" w:hAnsi="Times New Roman" w:cs="Times New Roman"/>
          <w:sz w:val="24"/>
          <w:szCs w:val="24"/>
        </w:rPr>
        <w:t xml:space="preserve"> </w:t>
      </w:r>
      <w:r w:rsidRPr="00C14439">
        <w:rPr>
          <w:rFonts w:ascii="MS Mincho" w:eastAsia="MS Mincho" w:hAnsi="MS Mincho" w:cs="MS Mincho" w:hint="eastAsia"/>
          <w:sz w:val="24"/>
          <w:szCs w:val="24"/>
        </w:rPr>
        <w:t>悠太</w:t>
      </w:r>
      <w:r w:rsidRPr="00C14439">
        <w:rPr>
          <w:rFonts w:ascii="Times New Roman" w:eastAsia="Times New Roman" w:hAnsi="Times New Roman" w:cs="Times New Roman"/>
          <w:sz w:val="24"/>
          <w:szCs w:val="24"/>
        </w:rPr>
        <w:t xml:space="preserve"> : “</w:t>
      </w:r>
      <w:r w:rsidRPr="00C14439">
        <w:rPr>
          <w:rFonts w:ascii="MS Mincho" w:eastAsia="MS Mincho" w:hAnsi="MS Mincho" w:cs="MS Mincho" w:hint="eastAsia"/>
          <w:sz w:val="24"/>
          <w:szCs w:val="24"/>
        </w:rPr>
        <w:t>たくさんの人を傷つけて、</w:t>
      </w:r>
      <w:r w:rsidRPr="00C14439">
        <w:rPr>
          <w:rFonts w:ascii="Times New Roman" w:eastAsia="Times New Roman" w:hAnsi="Times New Roman" w:cs="Times New Roman" w:hint="eastAsia"/>
          <w:sz w:val="24"/>
          <w:szCs w:val="24"/>
        </w:rPr>
        <w:t>”</w:t>
      </w:r>
    </w:p>
    <w:p w14:paraId="3D32A166"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MS Mincho" w:eastAsia="MS Mincho" w:hAnsi="MS Mincho" w:cs="MS Mincho" w:hint="eastAsia"/>
          <w:sz w:val="24"/>
          <w:szCs w:val="24"/>
        </w:rPr>
        <w:t>乙骨</w:t>
      </w:r>
      <w:r w:rsidRPr="00C14439">
        <w:rPr>
          <w:rFonts w:ascii="Times New Roman" w:eastAsia="Times New Roman" w:hAnsi="Times New Roman" w:cs="Times New Roman"/>
          <w:sz w:val="24"/>
          <w:szCs w:val="24"/>
        </w:rPr>
        <w:t xml:space="preserve"> </w:t>
      </w:r>
      <w:r w:rsidRPr="00C14439">
        <w:rPr>
          <w:rFonts w:ascii="MS Mincho" w:eastAsia="MS Mincho" w:hAnsi="MS Mincho" w:cs="MS Mincho" w:hint="eastAsia"/>
          <w:sz w:val="24"/>
          <w:szCs w:val="24"/>
        </w:rPr>
        <w:t>悠太</w:t>
      </w:r>
      <w:r w:rsidRPr="00C14439">
        <w:rPr>
          <w:rFonts w:ascii="Times New Roman" w:eastAsia="Times New Roman" w:hAnsi="Times New Roman" w:cs="Times New Roman"/>
          <w:sz w:val="24"/>
          <w:szCs w:val="24"/>
        </w:rPr>
        <w:t xml:space="preserve"> : “</w:t>
      </w:r>
      <w:r w:rsidRPr="00C14439">
        <w:rPr>
          <w:rFonts w:ascii="MS Mincho" w:eastAsia="MS Mincho" w:hAnsi="MS Mincho" w:cs="MS Mincho" w:hint="eastAsia"/>
          <w:sz w:val="24"/>
          <w:szCs w:val="24"/>
        </w:rPr>
        <w:t>友達まで</w:t>
      </w:r>
      <w:r w:rsidRPr="00C14439">
        <w:rPr>
          <w:rFonts w:ascii="Times New Roman" w:eastAsia="Times New Roman" w:hAnsi="Times New Roman" w:cs="Times New Roman" w:hint="eastAsia"/>
          <w:sz w:val="24"/>
          <w:szCs w:val="24"/>
        </w:rPr>
        <w:t>…</w:t>
      </w:r>
      <w:r w:rsidRPr="00C14439">
        <w:rPr>
          <w:rFonts w:ascii="MS Mincho" w:eastAsia="MS Mincho" w:hAnsi="MS Mincho" w:cs="MS Mincho" w:hint="eastAsia"/>
          <w:sz w:val="24"/>
          <w:szCs w:val="24"/>
        </w:rPr>
        <w:t>ゲトーに狙われて、死にかけた。</w:t>
      </w:r>
      <w:r w:rsidRPr="00C14439">
        <w:rPr>
          <w:rFonts w:ascii="Times New Roman" w:eastAsia="Times New Roman" w:hAnsi="Times New Roman" w:cs="Times New Roman" w:hint="eastAsia"/>
          <w:sz w:val="24"/>
          <w:szCs w:val="24"/>
        </w:rPr>
        <w:t>”</w:t>
      </w:r>
    </w:p>
    <w:p w14:paraId="5A669F12"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MS Mincho" w:eastAsia="MS Mincho" w:hAnsi="MS Mincho" w:cs="MS Mincho" w:hint="eastAsia"/>
          <w:sz w:val="24"/>
          <w:szCs w:val="24"/>
        </w:rPr>
        <w:t>乙骨</w:t>
      </w:r>
      <w:r w:rsidRPr="00C14439">
        <w:rPr>
          <w:rFonts w:ascii="Times New Roman" w:eastAsia="Times New Roman" w:hAnsi="Times New Roman" w:cs="Times New Roman"/>
          <w:sz w:val="24"/>
          <w:szCs w:val="24"/>
        </w:rPr>
        <w:t xml:space="preserve"> </w:t>
      </w:r>
      <w:r w:rsidRPr="00C14439">
        <w:rPr>
          <w:rFonts w:ascii="MS Mincho" w:eastAsia="MS Mincho" w:hAnsi="MS Mincho" w:cs="MS Mincho" w:hint="eastAsia"/>
          <w:sz w:val="24"/>
          <w:szCs w:val="24"/>
        </w:rPr>
        <w:t>悠太</w:t>
      </w:r>
      <w:r w:rsidRPr="00C14439">
        <w:rPr>
          <w:rFonts w:ascii="Times New Roman" w:eastAsia="Times New Roman" w:hAnsi="Times New Roman" w:cs="Times New Roman"/>
          <w:sz w:val="24"/>
          <w:szCs w:val="24"/>
        </w:rPr>
        <w:t xml:space="preserve"> : “</w:t>
      </w:r>
      <w:r w:rsidRPr="00C14439">
        <w:rPr>
          <w:rFonts w:ascii="MS Mincho" w:eastAsia="MS Mincho" w:hAnsi="MS Mincho" w:cs="MS Mincho" w:hint="eastAsia"/>
          <w:sz w:val="24"/>
          <w:szCs w:val="24"/>
        </w:rPr>
        <w:t>全部、僕のせいだ</w:t>
      </w:r>
      <w:r w:rsidRPr="00C14439">
        <w:rPr>
          <w:rFonts w:ascii="Times New Roman" w:eastAsia="Times New Roman" w:hAnsi="Times New Roman" w:cs="Times New Roman" w:hint="eastAsia"/>
          <w:sz w:val="24"/>
          <w:szCs w:val="24"/>
        </w:rPr>
        <w:t>……”</w:t>
      </w:r>
    </w:p>
    <w:p w14:paraId="2DF15E4A" w14:textId="77777777" w:rsidR="00C14439" w:rsidRPr="00C14439" w:rsidRDefault="00C14439" w:rsidP="00C14439">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Yuta </w:t>
      </w:r>
      <w:proofErr w:type="gramStart"/>
      <w:r w:rsidRPr="00C14439">
        <w:rPr>
          <w:rFonts w:ascii="Times New Roman" w:eastAsia="Times New Roman" w:hAnsi="Times New Roman" w:cs="Times New Roman"/>
          <w:i/>
          <w:iCs/>
          <w:sz w:val="24"/>
          <w:szCs w:val="24"/>
        </w:rPr>
        <w:t>Okkotsu :</w:t>
      </w:r>
      <w:proofErr w:type="gramEnd"/>
      <w:r w:rsidRPr="00C14439">
        <w:rPr>
          <w:rFonts w:ascii="Times New Roman" w:eastAsia="Times New Roman" w:hAnsi="Times New Roman" w:cs="Times New Roman"/>
          <w:i/>
          <w:iCs/>
          <w:sz w:val="24"/>
          <w:szCs w:val="24"/>
        </w:rPr>
        <w:t xml:space="preserve"> "Sou da."</w:t>
      </w:r>
    </w:p>
    <w:p w14:paraId="1FBB142D" w14:textId="77777777" w:rsidR="00C14439" w:rsidRPr="00C14439" w:rsidRDefault="00C14439" w:rsidP="00C14439">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Yuta </w:t>
      </w:r>
      <w:proofErr w:type="gramStart"/>
      <w:r w:rsidRPr="00C14439">
        <w:rPr>
          <w:rFonts w:ascii="Times New Roman" w:eastAsia="Times New Roman" w:hAnsi="Times New Roman" w:cs="Times New Roman"/>
          <w:i/>
          <w:iCs/>
          <w:sz w:val="24"/>
          <w:szCs w:val="24"/>
        </w:rPr>
        <w:t>Okkotsu :</w:t>
      </w:r>
      <w:proofErr w:type="gramEnd"/>
      <w:r w:rsidRPr="00C14439">
        <w:rPr>
          <w:rFonts w:ascii="Times New Roman" w:eastAsia="Times New Roman" w:hAnsi="Times New Roman" w:cs="Times New Roman"/>
          <w:i/>
          <w:iCs/>
          <w:sz w:val="24"/>
          <w:szCs w:val="24"/>
        </w:rPr>
        <w:t xml:space="preserve"> "Ano toki, boku wa Rika-chan no shi o ukeirerarenakatta."</w:t>
      </w:r>
    </w:p>
    <w:p w14:paraId="6701CD46" w14:textId="77777777" w:rsidR="00C14439" w:rsidRPr="00C14439" w:rsidRDefault="00C14439" w:rsidP="00C14439">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Gojo Satoru: "Noratta no wa boku da. Dakara, noroi no keiyaku wa kaijo sareta."</w:t>
      </w:r>
    </w:p>
    <w:p w14:paraId="4B2CE8D8" w14:textId="77777777" w:rsidR="00C14439" w:rsidRPr="00C14439" w:rsidRDefault="00C14439" w:rsidP="00C14439">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Gojo Satoru: "Maa, ano sugata ni natta no wa, kitto... boku no sei da."</w:t>
      </w:r>
    </w:p>
    <w:p w14:paraId="14ED8E53" w14:textId="77777777" w:rsidR="00C14439" w:rsidRPr="00C14439" w:rsidRDefault="00C14439" w:rsidP="00C14439">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Yuta </w:t>
      </w:r>
      <w:proofErr w:type="gramStart"/>
      <w:r w:rsidRPr="00C14439">
        <w:rPr>
          <w:rFonts w:ascii="Times New Roman" w:eastAsia="Times New Roman" w:hAnsi="Times New Roman" w:cs="Times New Roman"/>
          <w:i/>
          <w:iCs/>
          <w:sz w:val="24"/>
          <w:szCs w:val="24"/>
        </w:rPr>
        <w:t>Okkotsu :</w:t>
      </w:r>
      <w:proofErr w:type="gramEnd"/>
      <w:r w:rsidRPr="00C14439">
        <w:rPr>
          <w:rFonts w:ascii="Times New Roman" w:eastAsia="Times New Roman" w:hAnsi="Times New Roman" w:cs="Times New Roman"/>
          <w:i/>
          <w:iCs/>
          <w:sz w:val="24"/>
          <w:szCs w:val="24"/>
        </w:rPr>
        <w:t xml:space="preserve"> "Zenbu boku no sei da."</w:t>
      </w:r>
    </w:p>
    <w:p w14:paraId="7879B02F" w14:textId="77777777" w:rsidR="00C14439" w:rsidRPr="00C14439" w:rsidRDefault="00C14439" w:rsidP="00C14439">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Yuta </w:t>
      </w:r>
      <w:proofErr w:type="gramStart"/>
      <w:r w:rsidRPr="00C14439">
        <w:rPr>
          <w:rFonts w:ascii="Times New Roman" w:eastAsia="Times New Roman" w:hAnsi="Times New Roman" w:cs="Times New Roman"/>
          <w:i/>
          <w:iCs/>
          <w:sz w:val="24"/>
          <w:szCs w:val="24"/>
        </w:rPr>
        <w:t>Okkotsu :</w:t>
      </w:r>
      <w:proofErr w:type="gramEnd"/>
      <w:r w:rsidRPr="00C14439">
        <w:rPr>
          <w:rFonts w:ascii="Times New Roman" w:eastAsia="Times New Roman" w:hAnsi="Times New Roman" w:cs="Times New Roman"/>
          <w:i/>
          <w:iCs/>
          <w:sz w:val="24"/>
          <w:szCs w:val="24"/>
        </w:rPr>
        <w:t xml:space="preserve"> "Boku ga Rika-chan o anna fū ni kaete shimatta."</w:t>
      </w:r>
    </w:p>
    <w:p w14:paraId="6F68F774" w14:textId="77777777" w:rsidR="00C14439" w:rsidRPr="00C14439" w:rsidRDefault="00C14439" w:rsidP="00C14439">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Yuta </w:t>
      </w:r>
      <w:proofErr w:type="gramStart"/>
      <w:r w:rsidRPr="00C14439">
        <w:rPr>
          <w:rFonts w:ascii="Times New Roman" w:eastAsia="Times New Roman" w:hAnsi="Times New Roman" w:cs="Times New Roman"/>
          <w:i/>
          <w:iCs/>
          <w:sz w:val="24"/>
          <w:szCs w:val="24"/>
        </w:rPr>
        <w:t>Okkotsu :</w:t>
      </w:r>
      <w:proofErr w:type="gramEnd"/>
      <w:r w:rsidRPr="00C14439">
        <w:rPr>
          <w:rFonts w:ascii="Times New Roman" w:eastAsia="Times New Roman" w:hAnsi="Times New Roman" w:cs="Times New Roman"/>
          <w:i/>
          <w:iCs/>
          <w:sz w:val="24"/>
          <w:szCs w:val="24"/>
        </w:rPr>
        <w:t xml:space="preserve"> "Takusan no hito o kizutsukete,"</w:t>
      </w:r>
    </w:p>
    <w:p w14:paraId="28EA0B10" w14:textId="77777777" w:rsidR="00C14439" w:rsidRPr="00C14439" w:rsidRDefault="00C14439" w:rsidP="00C14439">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Yuta </w:t>
      </w:r>
      <w:proofErr w:type="gramStart"/>
      <w:r w:rsidRPr="00C14439">
        <w:rPr>
          <w:rFonts w:ascii="Times New Roman" w:eastAsia="Times New Roman" w:hAnsi="Times New Roman" w:cs="Times New Roman"/>
          <w:i/>
          <w:iCs/>
          <w:sz w:val="24"/>
          <w:szCs w:val="24"/>
        </w:rPr>
        <w:t>Okkotsu :</w:t>
      </w:r>
      <w:proofErr w:type="gramEnd"/>
      <w:r w:rsidRPr="00C14439">
        <w:rPr>
          <w:rFonts w:ascii="Times New Roman" w:eastAsia="Times New Roman" w:hAnsi="Times New Roman" w:cs="Times New Roman"/>
          <w:i/>
          <w:iCs/>
          <w:sz w:val="24"/>
          <w:szCs w:val="24"/>
        </w:rPr>
        <w:t xml:space="preserve"> "Tomodachi made... Getou ni nerawarete, shinikaketa."</w:t>
      </w:r>
    </w:p>
    <w:p w14:paraId="35B72A46" w14:textId="77777777" w:rsidR="00C14439" w:rsidRPr="00C14439" w:rsidRDefault="00C14439" w:rsidP="00C14439">
      <w:pPr>
        <w:spacing w:after="0" w:line="240" w:lineRule="auto"/>
        <w:jc w:val="both"/>
        <w:rPr>
          <w:rFonts w:ascii="Times New Roman" w:eastAsia="Times New Roman" w:hAnsi="Times New Roman" w:cs="Times New Roman"/>
          <w:i/>
          <w:iCs/>
          <w:sz w:val="24"/>
          <w:szCs w:val="24"/>
        </w:rPr>
      </w:pPr>
      <w:r w:rsidRPr="00C14439">
        <w:rPr>
          <w:rFonts w:ascii="Times New Roman" w:eastAsia="Times New Roman" w:hAnsi="Times New Roman" w:cs="Times New Roman"/>
          <w:i/>
          <w:iCs/>
          <w:sz w:val="24"/>
          <w:szCs w:val="24"/>
        </w:rPr>
        <w:t xml:space="preserve">Yuta </w:t>
      </w:r>
      <w:proofErr w:type="gramStart"/>
      <w:r w:rsidRPr="00C14439">
        <w:rPr>
          <w:rFonts w:ascii="Times New Roman" w:eastAsia="Times New Roman" w:hAnsi="Times New Roman" w:cs="Times New Roman"/>
          <w:i/>
          <w:iCs/>
          <w:sz w:val="24"/>
          <w:szCs w:val="24"/>
        </w:rPr>
        <w:t>Okkotsu :</w:t>
      </w:r>
      <w:proofErr w:type="gramEnd"/>
      <w:r w:rsidRPr="00C14439">
        <w:rPr>
          <w:rFonts w:ascii="Times New Roman" w:eastAsia="Times New Roman" w:hAnsi="Times New Roman" w:cs="Times New Roman"/>
          <w:i/>
          <w:iCs/>
          <w:sz w:val="24"/>
          <w:szCs w:val="24"/>
        </w:rPr>
        <w:t xml:space="preserve"> "Zenbu, boku no sei da..."</w:t>
      </w:r>
    </w:p>
    <w:p w14:paraId="4EDD8184"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 xml:space="preserve">Yuta </w:t>
      </w:r>
      <w:proofErr w:type="gramStart"/>
      <w:r w:rsidRPr="00C14439">
        <w:rPr>
          <w:rFonts w:ascii="Times New Roman" w:eastAsia="Times New Roman" w:hAnsi="Times New Roman" w:cs="Times New Roman"/>
          <w:sz w:val="24"/>
          <w:szCs w:val="24"/>
        </w:rPr>
        <w:t>Okkotsu :</w:t>
      </w:r>
      <w:proofErr w:type="gramEnd"/>
      <w:r w:rsidRPr="00C14439">
        <w:rPr>
          <w:rFonts w:ascii="Times New Roman" w:eastAsia="Times New Roman" w:hAnsi="Times New Roman" w:cs="Times New Roman"/>
          <w:sz w:val="24"/>
          <w:szCs w:val="24"/>
        </w:rPr>
        <w:t xml:space="preserve"> “Benar juga.”</w:t>
      </w:r>
    </w:p>
    <w:p w14:paraId="22BE86BD"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 xml:space="preserve">Yuta </w:t>
      </w:r>
      <w:proofErr w:type="gramStart"/>
      <w:r w:rsidRPr="00C14439">
        <w:rPr>
          <w:rFonts w:ascii="Times New Roman" w:eastAsia="Times New Roman" w:hAnsi="Times New Roman" w:cs="Times New Roman"/>
          <w:sz w:val="24"/>
          <w:szCs w:val="24"/>
        </w:rPr>
        <w:t>Okkotsu :</w:t>
      </w:r>
      <w:proofErr w:type="gramEnd"/>
      <w:r w:rsidRPr="00C14439">
        <w:rPr>
          <w:rFonts w:ascii="Times New Roman" w:eastAsia="Times New Roman" w:hAnsi="Times New Roman" w:cs="Times New Roman"/>
          <w:sz w:val="24"/>
          <w:szCs w:val="24"/>
        </w:rPr>
        <w:t xml:space="preserve"> “Pada saat itu, aku menolak kematian Rika-chan.”</w:t>
      </w:r>
    </w:p>
    <w:p w14:paraId="0243B5B7"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 xml:space="preserve">Gojo </w:t>
      </w:r>
      <w:proofErr w:type="gramStart"/>
      <w:r w:rsidRPr="00C14439">
        <w:rPr>
          <w:rFonts w:ascii="Times New Roman" w:eastAsia="Times New Roman" w:hAnsi="Times New Roman" w:cs="Times New Roman"/>
          <w:sz w:val="24"/>
          <w:szCs w:val="24"/>
        </w:rPr>
        <w:t>Satoru :</w:t>
      </w:r>
      <w:proofErr w:type="gramEnd"/>
      <w:r w:rsidRPr="00C14439">
        <w:rPr>
          <w:rFonts w:ascii="Times New Roman" w:eastAsia="Times New Roman" w:hAnsi="Times New Roman" w:cs="Times New Roman"/>
          <w:sz w:val="24"/>
          <w:szCs w:val="24"/>
        </w:rPr>
        <w:t xml:space="preserve"> “Orang yang mengutuk telah membatalkan ikatannya.”</w:t>
      </w:r>
    </w:p>
    <w:p w14:paraId="7A9ED1AB"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 xml:space="preserve">Gojo </w:t>
      </w:r>
      <w:proofErr w:type="gramStart"/>
      <w:r w:rsidRPr="00C14439">
        <w:rPr>
          <w:rFonts w:ascii="Times New Roman" w:eastAsia="Times New Roman" w:hAnsi="Times New Roman" w:cs="Times New Roman"/>
          <w:sz w:val="24"/>
          <w:szCs w:val="24"/>
        </w:rPr>
        <w:t>Satoru :</w:t>
      </w:r>
      <w:proofErr w:type="gramEnd"/>
      <w:r w:rsidRPr="00C14439">
        <w:rPr>
          <w:rFonts w:ascii="Times New Roman" w:eastAsia="Times New Roman" w:hAnsi="Times New Roman" w:cs="Times New Roman"/>
          <w:sz w:val="24"/>
          <w:szCs w:val="24"/>
        </w:rPr>
        <w:t xml:space="preserve"> “Selama orang yang dikutuk tak menuntut hukuman apapun, kutukannya akan patah."</w:t>
      </w:r>
    </w:p>
    <w:p w14:paraId="39DE8310"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 xml:space="preserve">Gojo </w:t>
      </w:r>
      <w:proofErr w:type="gramStart"/>
      <w:r w:rsidRPr="00C14439">
        <w:rPr>
          <w:rFonts w:ascii="Times New Roman" w:eastAsia="Times New Roman" w:hAnsi="Times New Roman" w:cs="Times New Roman"/>
          <w:sz w:val="24"/>
          <w:szCs w:val="24"/>
        </w:rPr>
        <w:t>Satoru :</w:t>
      </w:r>
      <w:proofErr w:type="gramEnd"/>
      <w:r w:rsidRPr="00C14439">
        <w:rPr>
          <w:rFonts w:ascii="Times New Roman" w:eastAsia="Times New Roman" w:hAnsi="Times New Roman" w:cs="Times New Roman"/>
          <w:sz w:val="24"/>
          <w:szCs w:val="24"/>
        </w:rPr>
        <w:t xml:space="preserve"> “Yah, kurasa sudah jelas jika sosoknya seperti itu.”</w:t>
      </w:r>
    </w:p>
    <w:p w14:paraId="2856C379"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 xml:space="preserve">Yuta </w:t>
      </w:r>
      <w:proofErr w:type="gramStart"/>
      <w:r w:rsidRPr="00C14439">
        <w:rPr>
          <w:rFonts w:ascii="Times New Roman" w:eastAsia="Times New Roman" w:hAnsi="Times New Roman" w:cs="Times New Roman"/>
          <w:sz w:val="24"/>
          <w:szCs w:val="24"/>
        </w:rPr>
        <w:t>Okkotsu :</w:t>
      </w:r>
      <w:proofErr w:type="gramEnd"/>
      <w:r w:rsidRPr="00C14439">
        <w:rPr>
          <w:rFonts w:ascii="Times New Roman" w:eastAsia="Times New Roman" w:hAnsi="Times New Roman" w:cs="Times New Roman"/>
          <w:sz w:val="24"/>
          <w:szCs w:val="24"/>
        </w:rPr>
        <w:t xml:space="preserve"> “Semuanya salahku, ya?”</w:t>
      </w:r>
    </w:p>
    <w:p w14:paraId="2395B773"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 xml:space="preserve">Yuta </w:t>
      </w:r>
      <w:proofErr w:type="gramStart"/>
      <w:r w:rsidRPr="00C14439">
        <w:rPr>
          <w:rFonts w:ascii="Times New Roman" w:eastAsia="Times New Roman" w:hAnsi="Times New Roman" w:cs="Times New Roman"/>
          <w:sz w:val="24"/>
          <w:szCs w:val="24"/>
        </w:rPr>
        <w:t>Okkotsu :</w:t>
      </w:r>
      <w:proofErr w:type="gramEnd"/>
      <w:r w:rsidRPr="00C14439">
        <w:rPr>
          <w:rFonts w:ascii="Times New Roman" w:eastAsia="Times New Roman" w:hAnsi="Times New Roman" w:cs="Times New Roman"/>
          <w:sz w:val="24"/>
          <w:szCs w:val="24"/>
        </w:rPr>
        <w:t xml:space="preserve"> “Aku mengubah Rika-chan seperti itu, menyakiti banyak orang, dan teman-temanku hampir mati karena geto mengincarku.”</w:t>
      </w:r>
    </w:p>
    <w:p w14:paraId="28742E82" w14:textId="41AB7CFC" w:rsidR="00C14439" w:rsidRDefault="00C14439" w:rsidP="00C14439">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 xml:space="preserve">Yuta </w:t>
      </w:r>
      <w:proofErr w:type="gramStart"/>
      <w:r w:rsidRPr="00C14439">
        <w:rPr>
          <w:rFonts w:ascii="Times New Roman" w:eastAsia="Times New Roman" w:hAnsi="Times New Roman" w:cs="Times New Roman"/>
          <w:sz w:val="24"/>
          <w:szCs w:val="24"/>
        </w:rPr>
        <w:t>Okkotsu :</w:t>
      </w:r>
      <w:proofErr w:type="gramEnd"/>
      <w:r w:rsidRPr="00C14439">
        <w:rPr>
          <w:rFonts w:ascii="Times New Roman" w:eastAsia="Times New Roman" w:hAnsi="Times New Roman" w:cs="Times New Roman"/>
          <w:sz w:val="24"/>
          <w:szCs w:val="24"/>
        </w:rPr>
        <w:t xml:space="preserve"> “Semuanya karena aku ...”</w:t>
      </w:r>
    </w:p>
    <w:p w14:paraId="2F1F5F93" w14:textId="77777777" w:rsidR="00C14439" w:rsidRDefault="00C14439" w:rsidP="00C14439">
      <w:pPr>
        <w:spacing w:after="0" w:line="240" w:lineRule="auto"/>
        <w:jc w:val="both"/>
        <w:rPr>
          <w:rFonts w:ascii="Times New Roman" w:eastAsia="Times New Roman" w:hAnsi="Times New Roman" w:cs="Times New Roman"/>
          <w:sz w:val="24"/>
          <w:szCs w:val="24"/>
        </w:rPr>
      </w:pPr>
    </w:p>
    <w:p w14:paraId="5F5A6D0F" w14:textId="1EBD438F" w:rsidR="00C14439" w:rsidRPr="00C14439" w:rsidRDefault="00C14439" w:rsidP="00EA2E37">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Dalam konteks shamanisme menurut Michael Winkelman, Yuta menjalani proses penyembuhan batin dengan menghadapi rasa bersalah atas kutukan terhadap Rika, mirip dengan perjalanan seorang shaman yang harus mengatasi sisi gelap dirinya. Rika sebagai roh kutukan berperan sebagai roh pendamping yang memperkuat proses spiritual</w:t>
      </w:r>
      <w:r>
        <w:rPr>
          <w:rFonts w:ascii="Times New Roman" w:eastAsia="Times New Roman" w:hAnsi="Times New Roman" w:cs="Times New Roman"/>
          <w:sz w:val="24"/>
          <w:szCs w:val="24"/>
        </w:rPr>
        <w:t>.</w:t>
      </w:r>
    </w:p>
    <w:p w14:paraId="2B16C5C5" w14:textId="77777777" w:rsidR="00C14439" w:rsidRPr="00C14439" w:rsidRDefault="00C14439" w:rsidP="00C14439">
      <w:pPr>
        <w:spacing w:after="0" w:line="240" w:lineRule="auto"/>
        <w:jc w:val="both"/>
        <w:rPr>
          <w:rFonts w:ascii="Times New Roman" w:eastAsia="Times New Roman" w:hAnsi="Times New Roman" w:cs="Times New Roman"/>
          <w:sz w:val="24"/>
          <w:szCs w:val="24"/>
        </w:rPr>
      </w:pPr>
    </w:p>
    <w:p w14:paraId="1DA2FC76" w14:textId="09325F0E" w:rsidR="00C14439" w:rsidRDefault="00C14439" w:rsidP="00EA2E37">
      <w:pPr>
        <w:spacing w:after="0" w:line="240" w:lineRule="auto"/>
        <w:jc w:val="both"/>
        <w:rPr>
          <w:rFonts w:ascii="Times New Roman" w:eastAsia="Times New Roman" w:hAnsi="Times New Roman" w:cs="Times New Roman"/>
          <w:sz w:val="24"/>
          <w:szCs w:val="24"/>
        </w:rPr>
      </w:pPr>
      <w:r w:rsidRPr="00C14439">
        <w:rPr>
          <w:rFonts w:ascii="Times New Roman" w:eastAsia="Times New Roman" w:hAnsi="Times New Roman" w:cs="Times New Roman"/>
          <w:sz w:val="24"/>
          <w:szCs w:val="24"/>
        </w:rPr>
        <w:t>Dari perspektif Freud, adegan ini menunjukkan dominasi superego, di mana Yuta merasakan tanggung jawab moral dan penyesalan atas tindakannya. Superego menuntunnya untuk mengakui kesalahan dan memulai proses penebusan</w:t>
      </w:r>
      <w:r>
        <w:rPr>
          <w:rFonts w:ascii="Times New Roman" w:eastAsia="Times New Roman" w:hAnsi="Times New Roman" w:cs="Times New Roman"/>
          <w:sz w:val="24"/>
          <w:szCs w:val="24"/>
        </w:rPr>
        <w:t>.</w:t>
      </w:r>
    </w:p>
    <w:p w14:paraId="6642482D" w14:textId="77777777" w:rsidR="00C14439" w:rsidRDefault="00C14439" w:rsidP="00C14439">
      <w:pPr>
        <w:spacing w:after="0" w:line="240" w:lineRule="auto"/>
        <w:jc w:val="both"/>
        <w:rPr>
          <w:rFonts w:ascii="Times New Roman" w:eastAsia="Times New Roman" w:hAnsi="Times New Roman" w:cs="Times New Roman"/>
          <w:sz w:val="24"/>
          <w:szCs w:val="24"/>
        </w:rPr>
      </w:pPr>
    </w:p>
    <w:p w14:paraId="672EBC7C" w14:textId="657036BB" w:rsidR="009332A8" w:rsidRDefault="0009361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KESIMPULAN</w:t>
      </w:r>
    </w:p>
    <w:p w14:paraId="7CF02F72" w14:textId="5060A8B7" w:rsidR="00B7769C" w:rsidRDefault="00B7769C" w:rsidP="00EA2E37">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Berdasarkan hasil analisis yang telah dianalisis, dapat disimpulkan bahwa tokoh Yuta Okkotsu dalam film ani</w:t>
      </w:r>
      <w:r w:rsidR="005401E6">
        <w:rPr>
          <w:rFonts w:ascii="Times New Roman" w:eastAsia="Times New Roman" w:hAnsi="Times New Roman" w:cs="Times New Roman"/>
          <w:bCs/>
          <w:sz w:val="24"/>
          <w:szCs w:val="24"/>
        </w:rPr>
        <w:t xml:space="preserve">me </w:t>
      </w:r>
      <w:r w:rsidR="005401E6">
        <w:rPr>
          <w:rFonts w:ascii="Times New Roman" w:eastAsia="Times New Roman" w:hAnsi="Times New Roman" w:cs="Times New Roman"/>
          <w:bCs/>
          <w:i/>
          <w:iCs/>
          <w:sz w:val="24"/>
          <w:szCs w:val="24"/>
        </w:rPr>
        <w:t>Jujutsu Kaisen 0: The Movie</w:t>
      </w:r>
      <w:r w:rsidR="005401E6">
        <w:rPr>
          <w:rFonts w:ascii="Times New Roman" w:eastAsia="Times New Roman" w:hAnsi="Times New Roman" w:cs="Times New Roman"/>
          <w:bCs/>
          <w:sz w:val="24"/>
          <w:szCs w:val="24"/>
        </w:rPr>
        <w:t xml:space="preserve"> menunjukkan perjalanan spiritual dan psikologis yang kompleks. Karakter Yuta Okkotsu memperlihatkan dinamika transformasi yang menggambarkan tahapan-tahapan yang biasa dialami seorang </w:t>
      </w:r>
      <w:r w:rsidR="005401E6">
        <w:rPr>
          <w:rFonts w:ascii="Times New Roman" w:eastAsia="Times New Roman" w:hAnsi="Times New Roman" w:cs="Times New Roman"/>
          <w:bCs/>
          <w:i/>
          <w:iCs/>
          <w:sz w:val="24"/>
          <w:szCs w:val="24"/>
        </w:rPr>
        <w:t>shaman</w:t>
      </w:r>
      <w:r w:rsidR="005401E6">
        <w:rPr>
          <w:rFonts w:ascii="Times New Roman" w:eastAsia="Times New Roman" w:hAnsi="Times New Roman" w:cs="Times New Roman"/>
          <w:bCs/>
          <w:sz w:val="24"/>
          <w:szCs w:val="24"/>
        </w:rPr>
        <w:t>. Berikut uraian kesimpulan berdasarkan teori psikoanalisis Sigmund Freud dan teori shamanisme Michael Winkelman, sebagai berikut:</w:t>
      </w:r>
    </w:p>
    <w:p w14:paraId="625143F9" w14:textId="77777777" w:rsidR="00DA1D1F" w:rsidRDefault="00DA1D1F" w:rsidP="00240629">
      <w:pPr>
        <w:spacing w:after="0" w:line="240" w:lineRule="auto"/>
        <w:ind w:firstLine="720"/>
        <w:jc w:val="both"/>
        <w:rPr>
          <w:rFonts w:ascii="Times New Roman" w:eastAsia="Times New Roman" w:hAnsi="Times New Roman" w:cs="Times New Roman"/>
          <w:bCs/>
          <w:sz w:val="24"/>
          <w:szCs w:val="24"/>
        </w:rPr>
      </w:pPr>
    </w:p>
    <w:p w14:paraId="4599D3F9" w14:textId="7ACA4354" w:rsidR="005401E6" w:rsidRDefault="005401E6" w:rsidP="005401E6">
      <w:pPr>
        <w:pStyle w:val="ListParagraph"/>
        <w:numPr>
          <w:ilvl w:val="0"/>
          <w:numId w:val="5"/>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Id: Yuta digambarkan berada dalam kondisi terjebak dengan trauma dan ketakutan yang mendalam akibat pengalaman masa kecilnya. Keberadaan roh Rika Orimoto yang melekat padanya secara emosional dan spiritual mencerminkan konflik batin yang belum terselesaikan. Rika yang muncul sebagai respon naluriah terhadap ancaman, </w:t>
      </w:r>
      <w:r w:rsidR="00A42D8D">
        <w:rPr>
          <w:rFonts w:ascii="Times New Roman" w:eastAsia="Times New Roman" w:hAnsi="Times New Roman" w:cs="Times New Roman"/>
          <w:bCs/>
          <w:sz w:val="24"/>
          <w:szCs w:val="24"/>
        </w:rPr>
        <w:t>menjadi wujud dari Id Yuta. Dorongan bawah sadar yang muncul secara impulsive tanpa mempertimbangkan aspek moral atau realitas sosial.</w:t>
      </w:r>
    </w:p>
    <w:p w14:paraId="5CCFB68F" w14:textId="3DE479C2" w:rsidR="00A42D8D" w:rsidRDefault="00A42D8D" w:rsidP="005401E6">
      <w:pPr>
        <w:pStyle w:val="ListParagraph"/>
        <w:numPr>
          <w:ilvl w:val="0"/>
          <w:numId w:val="5"/>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Ego: seiring berjalanannya waktu, Yuta menunjukkan perkembangan kesadaran dan control atas dirinya. Ia mulai mampu mengelola kekuatan spiritual dari Rika dan menggunakannya secara sadar Ketika saat disituasi berbahaya. Transformasi ini menggambarkan peran Ego, dimana Yuta mulai menyalurkan dorongan-dorongan bawah sadar ke dalam tindakan yang lebih terarah dan rasional.</w:t>
      </w:r>
    </w:p>
    <w:p w14:paraId="3DFFBE83" w14:textId="78A6549C" w:rsidR="00A42D8D" w:rsidRDefault="00A42D8D" w:rsidP="005401E6">
      <w:pPr>
        <w:pStyle w:val="ListParagraph"/>
        <w:numPr>
          <w:ilvl w:val="0"/>
          <w:numId w:val="5"/>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Superego: pada tahap akhir, Yuta mulai merasakan beban moral dn tanggung jawab terhadap Rika yang menjadi roh kutukan. Ia menyadari bahwa dirinyalah yang menyebabkan Rika menjadi roh terkutuk. Kesadaran tersebut membawa rasa bersalah dan membuka pintu menuju proses penebusan dan penyembuhan emosional dan spiritual. Dalam konteks Superego, Yuta mulai bertindak berdasarkan prinsip moral dan etika yang lebih tinggi. Ia mengambil tanggung jawab untuk berusaha membebaskan roh Rika dari kutukan. Konflik batin antara Id, Ego, dan Superego menjadi dasar proses transformasinya dari individu yang memiliki trauma dan penuh ketakutan menjadi sosok yang bertanggung jawab dan siap menebus kasalahan masa lalunya. </w:t>
      </w:r>
    </w:p>
    <w:p w14:paraId="16D3FB53" w14:textId="77777777" w:rsidR="00DA1D1F" w:rsidRDefault="00DA1D1F" w:rsidP="00DA1D1F">
      <w:pPr>
        <w:pStyle w:val="ListParagraph"/>
        <w:spacing w:after="0" w:line="240" w:lineRule="auto"/>
        <w:jc w:val="both"/>
        <w:rPr>
          <w:rFonts w:ascii="Times New Roman" w:eastAsia="Times New Roman" w:hAnsi="Times New Roman" w:cs="Times New Roman"/>
          <w:bCs/>
          <w:sz w:val="24"/>
          <w:szCs w:val="24"/>
        </w:rPr>
      </w:pPr>
    </w:p>
    <w:p w14:paraId="0E726BDF" w14:textId="3B56FC85" w:rsidR="00A42D8D" w:rsidRPr="00A42D8D" w:rsidRDefault="00240629" w:rsidP="00EA2E37">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Karakter Yuta Okkotsu mencerminkan perpaduan antara dinamika psikologis dan spiritual yang mendalam. Dorongan Id, Ego, dan Supergo bergabung dalam proses transformasinya. Melalui teori shamanisme, fim anime ini memperlihatkan bagian trauma dan konfrontasi dengan sisi gelap mampu membentuk individu menjadi pribadi yang lebih utuh dan matang secara emosional dan spiritual. </w:t>
      </w:r>
    </w:p>
    <w:p w14:paraId="662501D7" w14:textId="77777777" w:rsidR="00B7769C" w:rsidRDefault="00B7769C">
      <w:pPr>
        <w:spacing w:after="0" w:line="240" w:lineRule="auto"/>
        <w:jc w:val="both"/>
        <w:rPr>
          <w:rFonts w:ascii="Times New Roman" w:eastAsia="Times New Roman" w:hAnsi="Times New Roman" w:cs="Times New Roman"/>
          <w:b/>
          <w:sz w:val="24"/>
          <w:szCs w:val="24"/>
        </w:rPr>
      </w:pPr>
    </w:p>
    <w:p w14:paraId="702B9CB6" w14:textId="77777777" w:rsidR="00B7769C" w:rsidRDefault="00B7769C">
      <w:pPr>
        <w:spacing w:after="0" w:line="240" w:lineRule="auto"/>
        <w:jc w:val="both"/>
        <w:rPr>
          <w:rFonts w:ascii="Times New Roman" w:eastAsia="Times New Roman" w:hAnsi="Times New Roman" w:cs="Times New Roman"/>
          <w:b/>
          <w:sz w:val="24"/>
          <w:szCs w:val="24"/>
        </w:rPr>
      </w:pPr>
    </w:p>
    <w:p w14:paraId="7B41D006" w14:textId="4F4C9FF5" w:rsidR="009332A8" w:rsidRDefault="0009361C">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DAFTAR PUSTAKA </w:t>
      </w:r>
    </w:p>
    <w:p w14:paraId="583F7EEF" w14:textId="77777777" w:rsidR="00B7769C" w:rsidRPr="00B7769C" w:rsidRDefault="00B7769C" w:rsidP="00B7769C">
      <w:pPr>
        <w:spacing w:after="0"/>
        <w:ind w:left="720" w:hanging="720"/>
        <w:jc w:val="both"/>
        <w:rPr>
          <w:rFonts w:ascii="Times New Roman" w:eastAsia="Times New Roman" w:hAnsi="Times New Roman" w:cs="Times New Roman"/>
          <w:sz w:val="24"/>
          <w:szCs w:val="24"/>
        </w:rPr>
      </w:pPr>
      <w:r w:rsidRPr="00B7769C">
        <w:rPr>
          <w:rFonts w:ascii="Times New Roman" w:eastAsia="Times New Roman" w:hAnsi="Times New Roman" w:cs="Times New Roman"/>
          <w:sz w:val="24"/>
          <w:szCs w:val="24"/>
        </w:rPr>
        <w:t>Arikunto, S. (2010). Prosedur penelitian: Suatu pendekatan praktik (Edisi revisi). Jakarta: Rineka Cipta.</w:t>
      </w:r>
    </w:p>
    <w:p w14:paraId="16F58B0A" w14:textId="77777777" w:rsidR="00B7769C" w:rsidRPr="00B7769C" w:rsidRDefault="00B7769C" w:rsidP="00B7769C">
      <w:pPr>
        <w:spacing w:after="0"/>
        <w:ind w:left="720" w:hanging="720"/>
        <w:jc w:val="both"/>
        <w:rPr>
          <w:rFonts w:ascii="Times New Roman" w:eastAsia="Times New Roman" w:hAnsi="Times New Roman" w:cs="Times New Roman"/>
          <w:sz w:val="24"/>
          <w:szCs w:val="24"/>
        </w:rPr>
      </w:pPr>
      <w:r w:rsidRPr="00B7769C">
        <w:rPr>
          <w:rFonts w:ascii="Times New Roman" w:eastAsia="Times New Roman" w:hAnsi="Times New Roman" w:cs="Times New Roman"/>
          <w:sz w:val="24"/>
          <w:szCs w:val="24"/>
        </w:rPr>
        <w:t xml:space="preserve">Creswell, J. W. (2014). Research design: Qualitative, quantitative, and mixed methods approaches (4th </w:t>
      </w:r>
      <w:proofErr w:type="gramStart"/>
      <w:r w:rsidRPr="00B7769C">
        <w:rPr>
          <w:rFonts w:ascii="Times New Roman" w:eastAsia="Times New Roman" w:hAnsi="Times New Roman" w:cs="Times New Roman"/>
          <w:sz w:val="24"/>
          <w:szCs w:val="24"/>
        </w:rPr>
        <w:t>ed</w:t>
      </w:r>
      <w:proofErr w:type="gramEnd"/>
      <w:r w:rsidRPr="00B7769C">
        <w:rPr>
          <w:rFonts w:ascii="Times New Roman" w:eastAsia="Times New Roman" w:hAnsi="Times New Roman" w:cs="Times New Roman"/>
          <w:sz w:val="24"/>
          <w:szCs w:val="24"/>
        </w:rPr>
        <w:t>.). Thousand Oaks, CA: SAGE Publications.</w:t>
      </w:r>
    </w:p>
    <w:p w14:paraId="64E3CDE8" w14:textId="77777777" w:rsidR="00B7769C" w:rsidRPr="00B7769C" w:rsidRDefault="00B7769C" w:rsidP="00B7769C">
      <w:pPr>
        <w:spacing w:after="0"/>
        <w:ind w:left="720" w:hanging="720"/>
        <w:jc w:val="both"/>
        <w:rPr>
          <w:rFonts w:ascii="Times New Roman" w:eastAsia="Times New Roman" w:hAnsi="Times New Roman" w:cs="Times New Roman"/>
          <w:sz w:val="24"/>
          <w:szCs w:val="24"/>
        </w:rPr>
      </w:pPr>
      <w:r w:rsidRPr="00B7769C">
        <w:rPr>
          <w:rFonts w:ascii="Times New Roman" w:eastAsia="Times New Roman" w:hAnsi="Times New Roman" w:cs="Times New Roman"/>
          <w:sz w:val="24"/>
          <w:szCs w:val="24"/>
        </w:rPr>
        <w:t>Endraswara, S. (2013). Metodologi penelitian sastra: Epistemologi, model, teori, dan aplikasi. Yogyakarta: Caps.</w:t>
      </w:r>
    </w:p>
    <w:p w14:paraId="125F1DDE" w14:textId="77777777" w:rsidR="00B7769C" w:rsidRPr="00B7769C" w:rsidRDefault="00B7769C" w:rsidP="00B7769C">
      <w:pPr>
        <w:spacing w:after="0"/>
        <w:ind w:left="720" w:hanging="720"/>
        <w:jc w:val="both"/>
        <w:rPr>
          <w:rFonts w:ascii="Times New Roman" w:eastAsia="Times New Roman" w:hAnsi="Times New Roman" w:cs="Times New Roman"/>
          <w:sz w:val="24"/>
          <w:szCs w:val="24"/>
        </w:rPr>
      </w:pPr>
      <w:r w:rsidRPr="00B7769C">
        <w:rPr>
          <w:rFonts w:ascii="Times New Roman" w:eastAsia="Times New Roman" w:hAnsi="Times New Roman" w:cs="Times New Roman"/>
          <w:sz w:val="24"/>
          <w:szCs w:val="24"/>
        </w:rPr>
        <w:t>Freud, S. (1923). The ego and the id. London: Hogarth Press.</w:t>
      </w:r>
    </w:p>
    <w:p w14:paraId="6609864B" w14:textId="77777777" w:rsidR="00B7769C" w:rsidRPr="00B7769C" w:rsidRDefault="00B7769C" w:rsidP="00B7769C">
      <w:pPr>
        <w:spacing w:after="0"/>
        <w:ind w:left="720" w:hanging="720"/>
        <w:jc w:val="both"/>
        <w:rPr>
          <w:rFonts w:ascii="Times New Roman" w:eastAsia="Times New Roman" w:hAnsi="Times New Roman" w:cs="Times New Roman"/>
          <w:sz w:val="24"/>
          <w:szCs w:val="24"/>
        </w:rPr>
      </w:pPr>
      <w:r w:rsidRPr="00B7769C">
        <w:rPr>
          <w:rFonts w:ascii="Times New Roman" w:eastAsia="Times New Roman" w:hAnsi="Times New Roman" w:cs="Times New Roman"/>
          <w:sz w:val="24"/>
          <w:szCs w:val="24"/>
        </w:rPr>
        <w:t>Hikmat, M. H. (2018). Kajian budaya dan media populer Jepang. Bandung: Simbiosa Rekatama Media.</w:t>
      </w:r>
    </w:p>
    <w:p w14:paraId="1671D160" w14:textId="6B58E7BC" w:rsidR="00B7769C" w:rsidRPr="00B7769C" w:rsidRDefault="00B7769C" w:rsidP="00B7769C">
      <w:pPr>
        <w:spacing w:after="0"/>
        <w:ind w:left="720" w:hanging="720"/>
        <w:jc w:val="both"/>
        <w:rPr>
          <w:rFonts w:ascii="Times New Roman" w:eastAsia="Times New Roman" w:hAnsi="Times New Roman" w:cs="Times New Roman"/>
          <w:sz w:val="24"/>
          <w:szCs w:val="24"/>
        </w:rPr>
      </w:pPr>
      <w:r w:rsidRPr="00B7769C">
        <w:rPr>
          <w:rFonts w:ascii="Times New Roman" w:eastAsia="Times New Roman" w:hAnsi="Times New Roman" w:cs="Times New Roman"/>
          <w:sz w:val="24"/>
          <w:szCs w:val="24"/>
        </w:rPr>
        <w:t xml:space="preserve">Kusuma, R. P. (2019). Analisis karakter tokoh utama dalam film A Silent Voice menggunakan teori psikoanalisis Sigmund Freud. Jurnal Psikologi, 12(1), 55–68. </w:t>
      </w:r>
    </w:p>
    <w:p w14:paraId="277A1975" w14:textId="77777777" w:rsidR="00B7769C" w:rsidRPr="00B7769C" w:rsidRDefault="00B7769C" w:rsidP="00B7769C">
      <w:pPr>
        <w:spacing w:after="0"/>
        <w:ind w:left="720" w:hanging="720"/>
        <w:jc w:val="both"/>
        <w:rPr>
          <w:rFonts w:ascii="Times New Roman" w:eastAsia="Times New Roman" w:hAnsi="Times New Roman" w:cs="Times New Roman"/>
          <w:sz w:val="24"/>
          <w:szCs w:val="24"/>
        </w:rPr>
      </w:pPr>
      <w:r w:rsidRPr="00B7769C">
        <w:rPr>
          <w:rFonts w:ascii="Times New Roman" w:eastAsia="Times New Roman" w:hAnsi="Times New Roman" w:cs="Times New Roman"/>
          <w:sz w:val="24"/>
          <w:szCs w:val="24"/>
        </w:rPr>
        <w:t>Miles, M. B., &amp; Huberman, A. M. (1994). Qualitative data analysis: An expanded sourcebook (2nd ed.). Thousand Oaks, CA: SAGE Publications.</w:t>
      </w:r>
    </w:p>
    <w:p w14:paraId="122F5F38" w14:textId="77777777" w:rsidR="00B7769C" w:rsidRPr="00B7769C" w:rsidRDefault="00B7769C" w:rsidP="00B7769C">
      <w:pPr>
        <w:spacing w:after="0"/>
        <w:ind w:left="720" w:hanging="720"/>
        <w:jc w:val="both"/>
        <w:rPr>
          <w:rFonts w:ascii="Times New Roman" w:eastAsia="Times New Roman" w:hAnsi="Times New Roman" w:cs="Times New Roman"/>
          <w:sz w:val="24"/>
          <w:szCs w:val="24"/>
        </w:rPr>
      </w:pPr>
      <w:r w:rsidRPr="00B7769C">
        <w:rPr>
          <w:rFonts w:ascii="Times New Roman" w:eastAsia="Times New Roman" w:hAnsi="Times New Roman" w:cs="Times New Roman"/>
          <w:sz w:val="24"/>
          <w:szCs w:val="24"/>
        </w:rPr>
        <w:t>Napier, S. J. (2001). Anime from Akira to Princess Mononoke: Experiencing contemporary Japanese animation. New York, NY: Palgrave Macmillan.</w:t>
      </w:r>
    </w:p>
    <w:p w14:paraId="3E64A649" w14:textId="77777777" w:rsidR="00B7769C" w:rsidRPr="00B7769C" w:rsidRDefault="00B7769C" w:rsidP="00B7769C">
      <w:pPr>
        <w:spacing w:after="0"/>
        <w:ind w:left="720" w:hanging="720"/>
        <w:jc w:val="both"/>
        <w:rPr>
          <w:rFonts w:ascii="Times New Roman" w:eastAsia="Times New Roman" w:hAnsi="Times New Roman" w:cs="Times New Roman"/>
          <w:sz w:val="24"/>
          <w:szCs w:val="24"/>
        </w:rPr>
      </w:pPr>
      <w:r w:rsidRPr="00B7769C">
        <w:rPr>
          <w:rFonts w:ascii="Times New Roman" w:eastAsia="Times New Roman" w:hAnsi="Times New Roman" w:cs="Times New Roman"/>
          <w:sz w:val="24"/>
          <w:szCs w:val="24"/>
        </w:rPr>
        <w:lastRenderedPageBreak/>
        <w:t>Napier, S. J. (2007). From impressionism to anime: Japan as fantasy and fan cult in the mind of the West. New York, NY: Palgrave Macmillan.</w:t>
      </w:r>
    </w:p>
    <w:p w14:paraId="364C082D" w14:textId="77777777" w:rsidR="00B7769C" w:rsidRPr="00B7769C" w:rsidRDefault="00B7769C" w:rsidP="00B7769C">
      <w:pPr>
        <w:spacing w:after="0"/>
        <w:ind w:left="720" w:hanging="720"/>
        <w:jc w:val="both"/>
        <w:rPr>
          <w:rFonts w:ascii="Times New Roman" w:eastAsia="Times New Roman" w:hAnsi="Times New Roman" w:cs="Times New Roman"/>
          <w:sz w:val="24"/>
          <w:szCs w:val="24"/>
        </w:rPr>
      </w:pPr>
      <w:r w:rsidRPr="00B7769C">
        <w:rPr>
          <w:rFonts w:ascii="Times New Roman" w:eastAsia="Times New Roman" w:hAnsi="Times New Roman" w:cs="Times New Roman"/>
          <w:sz w:val="24"/>
          <w:szCs w:val="24"/>
        </w:rPr>
        <w:t>Nurgiyantoro, B. (2007). Teori pengkajian fiksi. Yogyakarta: Gadjah Mada University Press.</w:t>
      </w:r>
    </w:p>
    <w:p w14:paraId="1DE26F08" w14:textId="77777777" w:rsidR="00B7769C" w:rsidRPr="00B7769C" w:rsidRDefault="00B7769C" w:rsidP="00B7769C">
      <w:pPr>
        <w:spacing w:after="0"/>
        <w:ind w:left="720" w:hanging="720"/>
        <w:jc w:val="both"/>
        <w:rPr>
          <w:rFonts w:ascii="Times New Roman" w:eastAsia="Times New Roman" w:hAnsi="Times New Roman" w:cs="Times New Roman"/>
          <w:sz w:val="24"/>
          <w:szCs w:val="24"/>
        </w:rPr>
      </w:pPr>
      <w:r w:rsidRPr="00B7769C">
        <w:rPr>
          <w:rFonts w:ascii="Times New Roman" w:eastAsia="Times New Roman" w:hAnsi="Times New Roman" w:cs="Times New Roman"/>
          <w:sz w:val="24"/>
          <w:szCs w:val="24"/>
        </w:rPr>
        <w:t>Ratna, N. K. (2003). Paradigma sosiologi sastra: Budaya, dan realitas. Yogyakarta: Pustaka Pelajar.</w:t>
      </w:r>
    </w:p>
    <w:p w14:paraId="12CA40BA" w14:textId="77777777" w:rsidR="00B7769C" w:rsidRPr="00B7769C" w:rsidRDefault="00B7769C" w:rsidP="00B7769C">
      <w:pPr>
        <w:spacing w:after="0"/>
        <w:ind w:left="720" w:hanging="720"/>
        <w:jc w:val="both"/>
        <w:rPr>
          <w:rFonts w:ascii="Times New Roman" w:eastAsia="Times New Roman" w:hAnsi="Times New Roman" w:cs="Times New Roman"/>
          <w:sz w:val="24"/>
          <w:szCs w:val="24"/>
        </w:rPr>
      </w:pPr>
      <w:r w:rsidRPr="00B7769C">
        <w:rPr>
          <w:rFonts w:ascii="Times New Roman" w:eastAsia="Times New Roman" w:hAnsi="Times New Roman" w:cs="Times New Roman"/>
          <w:sz w:val="24"/>
          <w:szCs w:val="24"/>
        </w:rPr>
        <w:t>Sugiyono. (2015). Metode penelitian kuantitatif, kualitatif, dan R&amp;D. Bandung: Alfabeta.</w:t>
      </w:r>
    </w:p>
    <w:p w14:paraId="7421E999" w14:textId="77777777" w:rsidR="00B7769C" w:rsidRPr="00B7769C" w:rsidRDefault="00B7769C" w:rsidP="00B7769C">
      <w:pPr>
        <w:spacing w:after="0"/>
        <w:ind w:left="720" w:hanging="720"/>
        <w:jc w:val="both"/>
        <w:rPr>
          <w:rFonts w:ascii="Times New Roman" w:eastAsia="Times New Roman" w:hAnsi="Times New Roman" w:cs="Times New Roman"/>
          <w:sz w:val="24"/>
          <w:szCs w:val="24"/>
        </w:rPr>
      </w:pPr>
      <w:r w:rsidRPr="00B7769C">
        <w:rPr>
          <w:rFonts w:ascii="Times New Roman" w:eastAsia="Times New Roman" w:hAnsi="Times New Roman" w:cs="Times New Roman"/>
          <w:sz w:val="24"/>
          <w:szCs w:val="24"/>
        </w:rPr>
        <w:t>Wade, C., &amp; Tavris, C. (2007). Psychology (8th ed.). Upper Saddle River, NJ: Pearson Education.</w:t>
      </w:r>
    </w:p>
    <w:p w14:paraId="540B7E1A" w14:textId="77777777" w:rsidR="00B7769C" w:rsidRPr="00B7769C" w:rsidRDefault="00B7769C" w:rsidP="00B7769C">
      <w:pPr>
        <w:spacing w:after="0"/>
        <w:ind w:left="720" w:hanging="720"/>
        <w:jc w:val="both"/>
        <w:rPr>
          <w:rFonts w:ascii="Times New Roman" w:eastAsia="Times New Roman" w:hAnsi="Times New Roman" w:cs="Times New Roman"/>
          <w:sz w:val="24"/>
          <w:szCs w:val="24"/>
        </w:rPr>
      </w:pPr>
      <w:r w:rsidRPr="00B7769C">
        <w:rPr>
          <w:rFonts w:ascii="Times New Roman" w:eastAsia="Times New Roman" w:hAnsi="Times New Roman" w:cs="Times New Roman"/>
          <w:sz w:val="24"/>
          <w:szCs w:val="24"/>
        </w:rPr>
        <w:t>Wellek, R., &amp; Warren, A. (1993). Theory of literature. San Diego, CA: Harcourt Brace Jovanovich.</w:t>
      </w:r>
    </w:p>
    <w:p w14:paraId="226A4D09" w14:textId="57F19E76" w:rsidR="009332A8" w:rsidRDefault="00B7769C" w:rsidP="00B7769C">
      <w:pPr>
        <w:spacing w:after="0"/>
        <w:ind w:left="720" w:hanging="720"/>
        <w:jc w:val="both"/>
        <w:rPr>
          <w:rFonts w:ascii="Times New Roman" w:eastAsia="Times New Roman" w:hAnsi="Times New Roman" w:cs="Times New Roman"/>
          <w:sz w:val="24"/>
          <w:szCs w:val="24"/>
        </w:rPr>
      </w:pPr>
      <w:r w:rsidRPr="00B7769C">
        <w:rPr>
          <w:rFonts w:ascii="Times New Roman" w:eastAsia="Times New Roman" w:hAnsi="Times New Roman" w:cs="Times New Roman"/>
          <w:sz w:val="24"/>
          <w:szCs w:val="24"/>
        </w:rPr>
        <w:t>Winkelman, M. (2010). Shamanism: A biopsychosocial paradigm of consciousness and healing (2nd ed.). Santa Barbara, CA: Praeger.</w:t>
      </w:r>
    </w:p>
    <w:sectPr w:rsidR="009332A8" w:rsidSect="002E545D">
      <w:headerReference w:type="even" r:id="rId24"/>
      <w:headerReference w:type="default" r:id="rId25"/>
      <w:footerReference w:type="even" r:id="rId26"/>
      <w:footerReference w:type="default" r:id="rId27"/>
      <w:headerReference w:type="first" r:id="rId28"/>
      <w:footerReference w:type="first" r:id="rId29"/>
      <w:pgSz w:w="11906" w:h="16838"/>
      <w:pgMar w:top="1701" w:right="1701" w:bottom="1701" w:left="1701" w:header="708" w:footer="708" w:gutter="0"/>
      <w:pgNumType w:start="56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BFBDAA" w14:textId="77777777" w:rsidR="0009361C" w:rsidRDefault="0009361C">
      <w:pPr>
        <w:spacing w:after="0" w:line="240" w:lineRule="auto"/>
      </w:pPr>
      <w:r>
        <w:separator/>
      </w:r>
    </w:p>
  </w:endnote>
  <w:endnote w:type="continuationSeparator" w:id="0">
    <w:p w14:paraId="47F36D49" w14:textId="77777777" w:rsidR="0009361C" w:rsidRDefault="00093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F951F79-7F8D-40FE-87C6-4F8EACA5EA9C}"/>
    <w:embedBold r:id="rId2" w:fontKey="{FA291493-14FE-434A-9FDD-B2F396932736}"/>
    <w:embedItalic r:id="rId3" w:fontKey="{34EB30A1-A51C-4ECD-B925-8A680F89EB1D}"/>
  </w:font>
  <w:font w:name="Junicode">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embedRegular r:id="rId4" w:fontKey="{A4625BDA-C634-4A9E-8010-1F34E1B5558A}"/>
  </w:font>
  <w:font w:name="MS Mincho">
    <w:altName w:val="ＭＳ 明朝"/>
    <w:panose1 w:val="02020609040205080304"/>
    <w:charset w:val="80"/>
    <w:family w:val="modern"/>
    <w:pitch w:val="fixed"/>
    <w:sig w:usb0="E00002FF" w:usb1="6AC7FDFB" w:usb2="08000012" w:usb3="00000000" w:csb0="0002009F" w:csb1="00000000"/>
    <w:embedRegular r:id="rId5" w:subsetted="1" w:fontKey="{1B3D67A3-1082-415B-BCF0-FC7B4131794D}"/>
  </w:font>
  <w:font w:name="Georgia">
    <w:panose1 w:val="02040502050405020303"/>
    <w:charset w:val="00"/>
    <w:family w:val="roman"/>
    <w:pitch w:val="variable"/>
    <w:sig w:usb0="00000287" w:usb1="00000000" w:usb2="00000000" w:usb3="00000000" w:csb0="0000009F" w:csb1="00000000"/>
    <w:embedRegular r:id="rId6" w:fontKey="{E4362612-E482-4B84-BB26-BC5278A0F51E}"/>
    <w:embedItalic r:id="rId7" w:fontKey="{532BA798-A0F0-4995-A9A6-0BF0AAA6F873}"/>
  </w:font>
  <w:font w:name="Lustria">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3A0E15A2-3022-4909-914C-1613AE4C015E}"/>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2D7B8" w14:textId="77777777" w:rsidR="002E545D" w:rsidRDefault="002E54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FECC0" w14:textId="77777777" w:rsidR="002E545D" w:rsidRDefault="002E54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2473D" w14:textId="77777777" w:rsidR="009332A8" w:rsidRDefault="009332A8">
    <w:pPr>
      <w:widowControl w:val="0"/>
      <w:pBdr>
        <w:top w:val="nil"/>
        <w:left w:val="nil"/>
        <w:bottom w:val="nil"/>
        <w:right w:val="nil"/>
        <w:between w:val="nil"/>
      </w:pBdr>
      <w:spacing w:after="0"/>
      <w:rPr>
        <w:color w:val="000000"/>
      </w:rPr>
    </w:pPr>
  </w:p>
  <w:tbl>
    <w:tblPr>
      <w:tblStyle w:val="a0"/>
      <w:tblW w:w="8647" w:type="dxa"/>
      <w:jc w:val="right"/>
      <w:tblLayout w:type="fixed"/>
      <w:tblLook w:val="0400" w:firstRow="0" w:lastRow="0" w:firstColumn="0" w:lastColumn="0" w:noHBand="0" w:noVBand="1"/>
    </w:tblPr>
    <w:tblGrid>
      <w:gridCol w:w="8079"/>
      <w:gridCol w:w="568"/>
    </w:tblGrid>
    <w:tr w:rsidR="009332A8" w14:paraId="1C2855E9" w14:textId="77777777" w:rsidTr="002E545D">
      <w:trPr>
        <w:jc w:val="right"/>
      </w:trPr>
      <w:tc>
        <w:tcPr>
          <w:tcW w:w="8079" w:type="dxa"/>
          <w:vAlign w:val="center"/>
        </w:tcPr>
        <w:p w14:paraId="1D83AFC1" w14:textId="36EE0D31" w:rsidR="009332A8" w:rsidRDefault="00CC7CC4">
          <w:pPr>
            <w:pBdr>
              <w:top w:val="nil"/>
              <w:left w:val="nil"/>
              <w:bottom w:val="nil"/>
              <w:right w:val="nil"/>
              <w:between w:val="nil"/>
            </w:pBdr>
            <w:tabs>
              <w:tab w:val="center" w:pos="4513"/>
              <w:tab w:val="right" w:pos="9026"/>
            </w:tabs>
            <w:spacing w:after="0" w:line="240" w:lineRule="auto"/>
            <w:jc w:val="right"/>
            <w:rPr>
              <w:smallCaps/>
              <w:color w:val="000000"/>
              <w:sz w:val="20"/>
              <w:szCs w:val="20"/>
            </w:rPr>
          </w:pPr>
          <w:r>
            <w:rPr>
              <w:smallCaps/>
              <w:color w:val="000000"/>
              <w:sz w:val="20"/>
              <w:szCs w:val="20"/>
            </w:rPr>
            <w:t>Sekarningtyas</w:t>
          </w:r>
          <w:r w:rsidR="002E545D">
            <w:rPr>
              <w:smallCaps/>
              <w:color w:val="000000"/>
              <w:sz w:val="20"/>
              <w:szCs w:val="20"/>
            </w:rPr>
            <w:t xml:space="preserve"> &amp; Poerbowati</w:t>
          </w:r>
        </w:p>
      </w:tc>
      <w:tc>
        <w:tcPr>
          <w:tcW w:w="568" w:type="dxa"/>
          <w:shd w:val="clear" w:color="auto" w:fill="C00000"/>
          <w:vAlign w:val="center"/>
        </w:tcPr>
        <w:p w14:paraId="5FFA30A0" w14:textId="04087E1F" w:rsidR="009332A8" w:rsidRDefault="0009361C">
          <w:pPr>
            <w:pBdr>
              <w:top w:val="nil"/>
              <w:left w:val="nil"/>
              <w:bottom w:val="nil"/>
              <w:right w:val="nil"/>
              <w:between w:val="nil"/>
            </w:pBdr>
            <w:tabs>
              <w:tab w:val="center" w:pos="4513"/>
              <w:tab w:val="right" w:pos="9026"/>
            </w:tabs>
            <w:spacing w:after="0" w:line="240" w:lineRule="auto"/>
            <w:jc w:val="center"/>
            <w:rPr>
              <w:color w:val="FFFFFF"/>
            </w:rPr>
          </w:pPr>
          <w:r>
            <w:rPr>
              <w:color w:val="FFFFFF"/>
            </w:rPr>
            <w:fldChar w:fldCharType="begin"/>
          </w:r>
          <w:r>
            <w:rPr>
              <w:color w:val="FFFFFF"/>
            </w:rPr>
            <w:instrText>PAGE</w:instrText>
          </w:r>
          <w:r>
            <w:rPr>
              <w:color w:val="FFFFFF"/>
            </w:rPr>
            <w:fldChar w:fldCharType="separate"/>
          </w:r>
          <w:r w:rsidR="002E545D">
            <w:rPr>
              <w:noProof/>
              <w:color w:val="FFFFFF"/>
            </w:rPr>
            <w:t>564</w:t>
          </w:r>
          <w:r>
            <w:rPr>
              <w:color w:val="FFFFFF"/>
            </w:rPr>
            <w:fldChar w:fldCharType="end"/>
          </w:r>
        </w:p>
      </w:tc>
    </w:tr>
  </w:tbl>
  <w:p w14:paraId="52749D77" w14:textId="77777777" w:rsidR="009332A8" w:rsidRDefault="009332A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D83A95" w14:textId="77777777" w:rsidR="0009361C" w:rsidRDefault="0009361C">
      <w:pPr>
        <w:spacing w:after="0" w:line="240" w:lineRule="auto"/>
      </w:pPr>
      <w:r>
        <w:separator/>
      </w:r>
    </w:p>
  </w:footnote>
  <w:footnote w:type="continuationSeparator" w:id="0">
    <w:p w14:paraId="3BE10818" w14:textId="77777777" w:rsidR="0009361C" w:rsidRDefault="00093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C99B4" w14:textId="502C24C0" w:rsidR="009332A8" w:rsidRDefault="0009361C">
    <w:pPr>
      <w:rPr>
        <w:b/>
      </w:rPr>
    </w:pPr>
    <w:r>
      <w:rPr>
        <w:sz w:val="28"/>
        <w:szCs w:val="28"/>
      </w:rPr>
      <w:fldChar w:fldCharType="begin"/>
    </w:r>
    <w:r>
      <w:rPr>
        <w:sz w:val="28"/>
        <w:szCs w:val="28"/>
      </w:rPr>
      <w:instrText>PAGE</w:instrText>
    </w:r>
    <w:r>
      <w:rPr>
        <w:sz w:val="28"/>
        <w:szCs w:val="28"/>
      </w:rPr>
      <w:fldChar w:fldCharType="separate"/>
    </w:r>
    <w:r w:rsidR="002E545D">
      <w:rPr>
        <w:noProof/>
        <w:sz w:val="28"/>
        <w:szCs w:val="28"/>
      </w:rPr>
      <w:t>574</w:t>
    </w:r>
    <w:r>
      <w:rPr>
        <w:sz w:val="28"/>
        <w:szCs w:val="28"/>
      </w:rPr>
      <w:fldChar w:fldCharType="end"/>
    </w:r>
    <w:r>
      <w:rPr>
        <w:b/>
      </w:rPr>
      <w:t xml:space="preserve"> | </w:t>
    </w:r>
    <w:r w:rsidR="00CC7CC4" w:rsidRPr="002E545D">
      <w:rPr>
        <w:szCs w:val="20"/>
      </w:rPr>
      <w:t>Shamanisme pada Tokoh Yuta Okkotsu dalam Anime Jujutsu Kaisen 0: The Movie karya Gege Akutami</w:t>
    </w:r>
  </w:p>
  <w:p w14:paraId="07F14BFC" w14:textId="77777777" w:rsidR="009332A8" w:rsidRDefault="009332A8">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6016B" w14:textId="3961DBD5" w:rsidR="009332A8" w:rsidRDefault="00CC7CC4">
    <w:pPr>
      <w:pBdr>
        <w:top w:val="nil"/>
        <w:left w:val="nil"/>
        <w:bottom w:val="single" w:sz="4" w:space="1" w:color="D9D9D9"/>
        <w:right w:val="nil"/>
        <w:between w:val="nil"/>
      </w:pBdr>
      <w:tabs>
        <w:tab w:val="center" w:pos="4513"/>
        <w:tab w:val="right" w:pos="9026"/>
      </w:tabs>
      <w:spacing w:after="0" w:line="240" w:lineRule="auto"/>
      <w:jc w:val="right"/>
      <w:rPr>
        <w:b/>
        <w:color w:val="000000"/>
      </w:rPr>
    </w:pPr>
    <w:r>
      <w:rPr>
        <w:color w:val="000000"/>
      </w:rPr>
      <w:t>Sekarningtyas</w:t>
    </w:r>
    <w:r w:rsidR="002E545D">
      <w:rPr>
        <w:color w:val="000000"/>
      </w:rPr>
      <w:t xml:space="preserve"> &amp; P</w:t>
    </w:r>
    <w:bookmarkStart w:id="0" w:name="_GoBack"/>
    <w:bookmarkEnd w:id="0"/>
    <w:r w:rsidR="002E545D">
      <w:rPr>
        <w:color w:val="000000"/>
      </w:rPr>
      <w:t>eorbowati</w:t>
    </w:r>
    <w:r>
      <w:rPr>
        <w:color w:val="000000"/>
      </w:rPr>
      <w:t xml:space="preserve"> | </w:t>
    </w:r>
    <w:r>
      <w:rPr>
        <w:color w:val="000000"/>
        <w:sz w:val="28"/>
        <w:szCs w:val="28"/>
      </w:rPr>
      <w:fldChar w:fldCharType="begin"/>
    </w:r>
    <w:r>
      <w:rPr>
        <w:color w:val="000000"/>
        <w:sz w:val="28"/>
        <w:szCs w:val="28"/>
      </w:rPr>
      <w:instrText>PAGE</w:instrText>
    </w:r>
    <w:r>
      <w:rPr>
        <w:color w:val="000000"/>
        <w:sz w:val="28"/>
        <w:szCs w:val="28"/>
      </w:rPr>
      <w:fldChar w:fldCharType="separate"/>
    </w:r>
    <w:r w:rsidR="002E545D">
      <w:rPr>
        <w:noProof/>
        <w:color w:val="000000"/>
        <w:sz w:val="28"/>
        <w:szCs w:val="28"/>
      </w:rPr>
      <w:t>573</w:t>
    </w:r>
    <w:r>
      <w:rPr>
        <w:color w:val="000000"/>
        <w:sz w:val="28"/>
        <w:szCs w:val="28"/>
      </w:rPr>
      <w:fldChar w:fldCharType="end"/>
    </w:r>
  </w:p>
  <w:p w14:paraId="6891404F" w14:textId="77777777" w:rsidR="009332A8" w:rsidRDefault="009332A8">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63FE6" w14:textId="77777777" w:rsidR="009332A8" w:rsidRDefault="0009361C">
    <w:pPr>
      <w:pBdr>
        <w:top w:val="nil"/>
        <w:left w:val="nil"/>
        <w:bottom w:val="nil"/>
        <w:right w:val="nil"/>
        <w:between w:val="nil"/>
      </w:pBdr>
      <w:tabs>
        <w:tab w:val="center" w:pos="4513"/>
        <w:tab w:val="right" w:pos="9026"/>
      </w:tabs>
      <w:spacing w:after="0" w:line="240" w:lineRule="auto"/>
      <w:rPr>
        <w:color w:val="000000"/>
      </w:rPr>
    </w:pPr>
    <w:r>
      <w:rPr>
        <w:noProof/>
        <w:lang w:eastAsia="en-US"/>
      </w:rPr>
      <w:drawing>
        <wp:anchor distT="0" distB="0" distL="114300" distR="114300" simplePos="0" relativeHeight="251658240" behindDoc="0" locked="0" layoutInCell="1" hidden="0" allowOverlap="1" wp14:anchorId="680BD153" wp14:editId="286A4887">
          <wp:simplePos x="0" y="0"/>
          <wp:positionH relativeFrom="column">
            <wp:posOffset>-1066799</wp:posOffset>
          </wp:positionH>
          <wp:positionV relativeFrom="paragraph">
            <wp:posOffset>-449579</wp:posOffset>
          </wp:positionV>
          <wp:extent cx="7381875" cy="1685925"/>
          <wp:effectExtent l="0" t="0" r="0" b="0"/>
          <wp:wrapSquare wrapText="bothSides" distT="0" distB="0" distL="114300" distR="114300"/>
          <wp:docPr id="17103916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381875" cy="16859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0E58"/>
    <w:multiLevelType w:val="hybridMultilevel"/>
    <w:tmpl w:val="106EB0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A3F463B"/>
    <w:multiLevelType w:val="hybridMultilevel"/>
    <w:tmpl w:val="F62CC0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566178D"/>
    <w:multiLevelType w:val="multilevel"/>
    <w:tmpl w:val="43D21DE6"/>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91C18FE"/>
    <w:multiLevelType w:val="hybridMultilevel"/>
    <w:tmpl w:val="068C62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40B221F"/>
    <w:multiLevelType w:val="multilevel"/>
    <w:tmpl w:val="4AC0FE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2A8"/>
    <w:rsid w:val="00013DD7"/>
    <w:rsid w:val="00051821"/>
    <w:rsid w:val="0009361C"/>
    <w:rsid w:val="000F7A88"/>
    <w:rsid w:val="001252B8"/>
    <w:rsid w:val="0013297B"/>
    <w:rsid w:val="00152DA6"/>
    <w:rsid w:val="001C1D62"/>
    <w:rsid w:val="001E1752"/>
    <w:rsid w:val="00240629"/>
    <w:rsid w:val="00267D2A"/>
    <w:rsid w:val="002E545D"/>
    <w:rsid w:val="00300991"/>
    <w:rsid w:val="00340C5F"/>
    <w:rsid w:val="005401E6"/>
    <w:rsid w:val="006069DD"/>
    <w:rsid w:val="0063581B"/>
    <w:rsid w:val="00657F98"/>
    <w:rsid w:val="006814C6"/>
    <w:rsid w:val="006B2A8F"/>
    <w:rsid w:val="00713EAA"/>
    <w:rsid w:val="007151B9"/>
    <w:rsid w:val="00715A96"/>
    <w:rsid w:val="007164C6"/>
    <w:rsid w:val="007E1425"/>
    <w:rsid w:val="00877E1E"/>
    <w:rsid w:val="008D5007"/>
    <w:rsid w:val="009332A8"/>
    <w:rsid w:val="00952F7D"/>
    <w:rsid w:val="009A654F"/>
    <w:rsid w:val="009C0B79"/>
    <w:rsid w:val="00A0485E"/>
    <w:rsid w:val="00A058CE"/>
    <w:rsid w:val="00A42D8D"/>
    <w:rsid w:val="00A65AB6"/>
    <w:rsid w:val="00A65B27"/>
    <w:rsid w:val="00A96FBC"/>
    <w:rsid w:val="00AC0028"/>
    <w:rsid w:val="00B55794"/>
    <w:rsid w:val="00B7769C"/>
    <w:rsid w:val="00C14439"/>
    <w:rsid w:val="00C2339B"/>
    <w:rsid w:val="00C519BB"/>
    <w:rsid w:val="00C54AE3"/>
    <w:rsid w:val="00CC7CC4"/>
    <w:rsid w:val="00D55D0D"/>
    <w:rsid w:val="00DA1D1F"/>
    <w:rsid w:val="00DF34A6"/>
    <w:rsid w:val="00E03397"/>
    <w:rsid w:val="00E146ED"/>
    <w:rsid w:val="00E90442"/>
    <w:rsid w:val="00EA2E37"/>
    <w:rsid w:val="00EB61D4"/>
    <w:rsid w:val="00EF64F1"/>
    <w:rsid w:val="00F268E0"/>
    <w:rsid w:val="00F76E9F"/>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20AB8"/>
  <w15:docId w15:val="{81E06EC1-1E61-164A-A441-B81A6C4EA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E5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C6E5A"/>
    <w:pPr>
      <w:tabs>
        <w:tab w:val="center" w:pos="4513"/>
        <w:tab w:val="right" w:pos="9026"/>
      </w:tabs>
      <w:spacing w:after="0" w:line="240" w:lineRule="auto"/>
    </w:pPr>
    <w:rPr>
      <w:lang w:val="en-ID"/>
    </w:rPr>
  </w:style>
  <w:style w:type="character" w:customStyle="1" w:styleId="HeaderChar">
    <w:name w:val="Header Char"/>
    <w:basedOn w:val="DefaultParagraphFont"/>
    <w:link w:val="Header"/>
    <w:uiPriority w:val="99"/>
    <w:rsid w:val="00FC6E5A"/>
  </w:style>
  <w:style w:type="paragraph" w:styleId="Footer">
    <w:name w:val="footer"/>
    <w:basedOn w:val="Normal"/>
    <w:link w:val="FooterChar"/>
    <w:uiPriority w:val="99"/>
    <w:unhideWhenUsed/>
    <w:rsid w:val="00FC6E5A"/>
    <w:pPr>
      <w:tabs>
        <w:tab w:val="center" w:pos="4513"/>
        <w:tab w:val="right" w:pos="9026"/>
      </w:tabs>
      <w:spacing w:after="0" w:line="240" w:lineRule="auto"/>
    </w:pPr>
    <w:rPr>
      <w:lang w:val="en-ID"/>
    </w:rPr>
  </w:style>
  <w:style w:type="character" w:customStyle="1" w:styleId="FooterChar">
    <w:name w:val="Footer Char"/>
    <w:basedOn w:val="DefaultParagraphFont"/>
    <w:link w:val="Footer"/>
    <w:uiPriority w:val="99"/>
    <w:rsid w:val="00FC6E5A"/>
  </w:style>
  <w:style w:type="character" w:styleId="Hyperlink">
    <w:name w:val="Hyperlink"/>
    <w:basedOn w:val="DefaultParagraphFont"/>
    <w:uiPriority w:val="99"/>
    <w:unhideWhenUsed/>
    <w:rsid w:val="00230168"/>
    <w:rPr>
      <w:color w:val="0563C1" w:themeColor="hyperlink"/>
      <w:u w:val="single"/>
    </w:rPr>
  </w:style>
  <w:style w:type="paragraph" w:customStyle="1" w:styleId="tablecolhead">
    <w:name w:val="table col head"/>
    <w:basedOn w:val="Normal"/>
    <w:uiPriority w:val="99"/>
    <w:rsid w:val="000D4F9A"/>
    <w:pPr>
      <w:spacing w:after="0" w:line="240" w:lineRule="auto"/>
      <w:jc w:val="center"/>
    </w:pPr>
    <w:rPr>
      <w:rFonts w:ascii="Junicode" w:eastAsia="Times New Roman" w:hAnsi="Junicode" w:cs="Times New Roman"/>
      <w:b/>
      <w:bCs/>
      <w:sz w:val="20"/>
      <w:szCs w:val="16"/>
    </w:rPr>
  </w:style>
  <w:style w:type="paragraph" w:customStyle="1" w:styleId="tablecolsubhead">
    <w:name w:val="table col subhead"/>
    <w:basedOn w:val="tablecolhead"/>
    <w:uiPriority w:val="99"/>
    <w:rsid w:val="000D4F9A"/>
    <w:rPr>
      <w:i/>
      <w:iCs/>
      <w:sz w:val="19"/>
      <w:szCs w:val="15"/>
    </w:rPr>
  </w:style>
  <w:style w:type="paragraph" w:customStyle="1" w:styleId="tablecopy">
    <w:name w:val="table copy"/>
    <w:uiPriority w:val="99"/>
    <w:rsid w:val="000D4F9A"/>
    <w:pPr>
      <w:spacing w:after="0" w:line="240" w:lineRule="auto"/>
      <w:jc w:val="center"/>
    </w:pPr>
    <w:rPr>
      <w:rFonts w:ascii="Junicode" w:eastAsia="Times New Roman" w:hAnsi="Junicode" w:cs="Times New Roman"/>
      <w:noProof/>
      <w:sz w:val="18"/>
      <w:szCs w:val="16"/>
    </w:rPr>
  </w:style>
  <w:style w:type="paragraph" w:styleId="Caption">
    <w:name w:val="caption"/>
    <w:basedOn w:val="Normal"/>
    <w:next w:val="Normal"/>
    <w:uiPriority w:val="35"/>
    <w:unhideWhenUsed/>
    <w:qFormat/>
    <w:rsid w:val="000D4F9A"/>
    <w:pPr>
      <w:spacing w:line="240" w:lineRule="auto"/>
    </w:pPr>
    <w:rPr>
      <w:rFonts w:eastAsia="Times New Roman" w:cs="Times New Roman"/>
      <w:i/>
      <w:iCs/>
      <w:color w:val="44546A" w:themeColor="text2"/>
      <w:sz w:val="18"/>
      <w:szCs w:val="18"/>
      <w:lang w:val="id-ID"/>
    </w:rPr>
  </w:style>
  <w:style w:type="paragraph" w:customStyle="1" w:styleId="Default">
    <w:name w:val="Default"/>
    <w:rsid w:val="000D4F9A"/>
    <w:pPr>
      <w:autoSpaceDE w:val="0"/>
      <w:autoSpaceDN w:val="0"/>
      <w:adjustRightInd w:val="0"/>
      <w:spacing w:after="0" w:line="240" w:lineRule="auto"/>
    </w:pPr>
    <w:rPr>
      <w:rFonts w:ascii="Calisto MT" w:eastAsia="Times New Roman" w:hAnsi="Calisto MT" w:cs="Calisto MT"/>
      <w:color w:val="000000"/>
      <w:sz w:val="24"/>
      <w:szCs w:val="24"/>
      <w:lang w:val="id-ID"/>
    </w:rPr>
  </w:style>
  <w:style w:type="paragraph" w:styleId="BodyText">
    <w:name w:val="Body Text"/>
    <w:basedOn w:val="Normal"/>
    <w:link w:val="BodyTextChar"/>
    <w:uiPriority w:val="99"/>
    <w:rsid w:val="000D4F9A"/>
    <w:pPr>
      <w:tabs>
        <w:tab w:val="left" w:pos="288"/>
      </w:tabs>
      <w:spacing w:after="120" w:line="228" w:lineRule="auto"/>
      <w:ind w:firstLine="288"/>
      <w:jc w:val="both"/>
    </w:pPr>
    <w:rPr>
      <w:rFonts w:ascii="Times New Roman" w:eastAsia="MS Mincho" w:hAnsi="Times New Roman" w:cs="Times New Roman"/>
      <w:spacing w:val="-1"/>
      <w:szCs w:val="20"/>
    </w:rPr>
  </w:style>
  <w:style w:type="character" w:customStyle="1" w:styleId="BodyTextChar">
    <w:name w:val="Body Text Char"/>
    <w:basedOn w:val="DefaultParagraphFont"/>
    <w:link w:val="BodyText"/>
    <w:uiPriority w:val="99"/>
    <w:rsid w:val="000D4F9A"/>
    <w:rPr>
      <w:rFonts w:ascii="Times New Roman" w:eastAsia="MS Mincho" w:hAnsi="Times New Roman" w:cs="Times New Roman"/>
      <w:spacing w:val="-1"/>
      <w:szCs w:val="2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15" w:type="dxa"/>
        <w:left w:w="115" w:type="dxa"/>
        <w:bottom w:w="115" w:type="dxa"/>
        <w:right w:w="115" w:type="dxa"/>
      </w:tblCellMar>
    </w:tblPr>
  </w:style>
  <w:style w:type="paragraph" w:styleId="ListParagraph">
    <w:name w:val="List Paragraph"/>
    <w:basedOn w:val="Normal"/>
    <w:uiPriority w:val="34"/>
    <w:qFormat/>
    <w:rsid w:val="00340C5F"/>
    <w:pPr>
      <w:ind w:left="720"/>
      <w:contextualSpacing/>
    </w:pPr>
  </w:style>
  <w:style w:type="character" w:customStyle="1" w:styleId="UnresolvedMention">
    <w:name w:val="Unresolved Mention"/>
    <w:basedOn w:val="DefaultParagraphFont"/>
    <w:uiPriority w:val="99"/>
    <w:semiHidden/>
    <w:unhideWhenUsed/>
    <w:rsid w:val="00013DD7"/>
    <w:rPr>
      <w:color w:val="605E5C"/>
      <w:shd w:val="clear" w:color="auto" w:fill="E1DFDD"/>
    </w:rPr>
  </w:style>
  <w:style w:type="character" w:styleId="FollowedHyperlink">
    <w:name w:val="FollowedHyperlink"/>
    <w:basedOn w:val="DefaultParagraphFont"/>
    <w:uiPriority w:val="99"/>
    <w:semiHidden/>
    <w:unhideWhenUsed/>
    <w:rsid w:val="00013D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tyassekarw2@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ndangjp@untag-sby.ac.i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5sZLrjWIUYG7EF7DtxzeVPi87Q==">CgMxLjAyCGguZ2pkZ3hzOAByITF5WWZKWTZhYW5rV0lGLTNXSzdmbzViSFVJTHFLWEt1Vg==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3661</Words>
  <Characters>20871</Characters>
  <Application>Microsoft Office Word</Application>
  <DocSecurity>0</DocSecurity>
  <Lines>173</Lines>
  <Paragraphs>48</Paragraphs>
  <ScaleCrop>false</ScaleCrop>
  <Company/>
  <LinksUpToDate>false</LinksUpToDate>
  <CharactersWithSpaces>24484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 1, author 2, and author 3</dc:creator>
  <cp:lastModifiedBy>USER</cp:lastModifiedBy>
  <cp:revision>50</cp:revision>
  <dcterms:created xsi:type="dcterms:W3CDTF">2025-07-23T05:53:00Z</dcterms:created>
  <dcterms:modified xsi:type="dcterms:W3CDTF">2025-10-09T06:37:00Z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5ac901b40840b0cf2b49b8dabaedf590ed10b4e9cdc28e01735d1b9e6bbe018d</vt:lpwstr>
  </property>
</Properties>
</file>