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30CD9" w14:textId="77777777" w:rsidR="00762119" w:rsidRDefault="00762119">
      <w:pPr>
        <w:spacing w:after="0" w:line="240" w:lineRule="auto"/>
        <w:ind w:left="0" w:hanging="2"/>
        <w:jc w:val="center"/>
        <w:rPr>
          <w:rFonts w:ascii="Times New Roman" w:eastAsia="Times New Roman" w:hAnsi="Times New Roman" w:cs="Times New Roman"/>
          <w:b/>
          <w:bCs/>
          <w:sz w:val="24"/>
          <w:szCs w:val="24"/>
        </w:rPr>
      </w:pPr>
    </w:p>
    <w:p w14:paraId="7DF09B33" w14:textId="77777777" w:rsidR="00762119" w:rsidRDefault="00545479">
      <w:pPr>
        <w:spacing w:after="0"/>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Strategi </w:t>
      </w:r>
      <w:proofErr w:type="spellStart"/>
      <w:r>
        <w:rPr>
          <w:rFonts w:ascii="Times New Roman" w:eastAsia="Times New Roman" w:hAnsi="Times New Roman" w:cs="Times New Roman"/>
          <w:b/>
          <w:bCs/>
          <w:sz w:val="24"/>
          <w:szCs w:val="24"/>
        </w:rPr>
        <w:t>Meningkatkan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Layanan</w:t>
      </w:r>
      <w:proofErr w:type="spellEnd"/>
      <w:r>
        <w:rPr>
          <w:rFonts w:ascii="Times New Roman" w:eastAsia="Times New Roman" w:hAnsi="Times New Roman" w:cs="Times New Roman"/>
          <w:b/>
          <w:bCs/>
          <w:sz w:val="24"/>
          <w:szCs w:val="24"/>
        </w:rPr>
        <w:t xml:space="preserve"> Masyarakat dan </w:t>
      </w:r>
      <w:proofErr w:type="spellStart"/>
      <w:r>
        <w:rPr>
          <w:rFonts w:ascii="Times New Roman" w:eastAsia="Times New Roman" w:hAnsi="Times New Roman" w:cs="Times New Roman"/>
          <w:b/>
          <w:bCs/>
          <w:sz w:val="24"/>
          <w:szCs w:val="24"/>
        </w:rPr>
        <w:t>Penawaran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Produk</w:t>
      </w:r>
      <w:proofErr w:type="spellEnd"/>
      <w:r>
        <w:rPr>
          <w:rFonts w:ascii="Times New Roman" w:eastAsia="Times New Roman" w:hAnsi="Times New Roman" w:cs="Times New Roman"/>
          <w:b/>
          <w:bCs/>
          <w:sz w:val="24"/>
          <w:szCs w:val="24"/>
        </w:rPr>
        <w:t xml:space="preserve"> Pada PT. </w:t>
      </w:r>
      <w:proofErr w:type="spellStart"/>
      <w:r>
        <w:rPr>
          <w:rFonts w:ascii="Times New Roman" w:eastAsia="Times New Roman" w:hAnsi="Times New Roman" w:cs="Times New Roman"/>
          <w:b/>
          <w:bCs/>
          <w:sz w:val="24"/>
          <w:szCs w:val="24"/>
        </w:rPr>
        <w:t>Pegadaian</w:t>
      </w:r>
      <w:proofErr w:type="spellEnd"/>
      <w:r>
        <w:rPr>
          <w:rFonts w:ascii="Times New Roman" w:eastAsia="Times New Roman" w:hAnsi="Times New Roman" w:cs="Times New Roman"/>
          <w:b/>
          <w:bCs/>
          <w:sz w:val="24"/>
          <w:szCs w:val="24"/>
        </w:rPr>
        <w:t xml:space="preserve"> (PERSERO) UPC Kapas </w:t>
      </w:r>
      <w:proofErr w:type="spellStart"/>
      <w:r>
        <w:rPr>
          <w:rFonts w:ascii="Times New Roman" w:eastAsia="Times New Roman" w:hAnsi="Times New Roman" w:cs="Times New Roman"/>
          <w:b/>
          <w:bCs/>
          <w:sz w:val="24"/>
          <w:szCs w:val="24"/>
        </w:rPr>
        <w:t>Krampung</w:t>
      </w:r>
      <w:proofErr w:type="spellEnd"/>
      <w:r>
        <w:rPr>
          <w:rFonts w:ascii="Times New Roman" w:eastAsia="Times New Roman" w:hAnsi="Times New Roman" w:cs="Times New Roman"/>
          <w:b/>
          <w:bCs/>
          <w:sz w:val="24"/>
          <w:szCs w:val="24"/>
        </w:rPr>
        <w:t xml:space="preserve"> Surabaya</w:t>
      </w:r>
    </w:p>
    <w:p w14:paraId="127EE07A" w14:textId="77777777" w:rsidR="00762119" w:rsidRDefault="00762119">
      <w:pPr>
        <w:spacing w:after="0"/>
        <w:ind w:left="0" w:hanging="2"/>
        <w:jc w:val="center"/>
        <w:rPr>
          <w:rFonts w:ascii="Times New Roman" w:eastAsia="Times New Roman" w:hAnsi="Times New Roman" w:cs="Times New Roman"/>
          <w:b/>
          <w:bCs/>
        </w:rPr>
      </w:pPr>
    </w:p>
    <w:p w14:paraId="28765FFE" w14:textId="37ECEAC8" w:rsidR="00762119" w:rsidRPr="00C93DFE" w:rsidRDefault="00545479" w:rsidP="00C93DFE">
      <w:pPr>
        <w:pStyle w:val="NormalWeb"/>
        <w:spacing w:before="0" w:beforeAutospacing="0" w:after="0" w:afterAutospacing="0"/>
        <w:ind w:hanging="2"/>
        <w:jc w:val="center"/>
        <w:rPr>
          <w:b/>
          <w:bCs/>
        </w:rPr>
      </w:pPr>
      <w:r>
        <w:rPr>
          <w:b/>
        </w:rPr>
        <w:t>Cindy Cornelia Achmad</w:t>
      </w:r>
      <w:proofErr w:type="gramStart"/>
      <w:r w:rsidR="00C93DFE">
        <w:rPr>
          <w:b/>
          <w:vertAlign w:val="superscript"/>
        </w:rPr>
        <w:t xml:space="preserve">1 </w:t>
      </w:r>
      <w:r w:rsidR="00C93DFE">
        <w:rPr>
          <w:b/>
        </w:rPr>
        <w:t>,</w:t>
      </w:r>
      <w:proofErr w:type="gramEnd"/>
      <w:r w:rsidR="00C93DFE">
        <w:rPr>
          <w:b/>
        </w:rPr>
        <w:t xml:space="preserve"> Awin Mulyati</w:t>
      </w:r>
      <w:r w:rsidR="00C93DFE">
        <w:rPr>
          <w:b/>
          <w:vertAlign w:val="superscript"/>
        </w:rPr>
        <w:t>2</w:t>
      </w:r>
      <w:r w:rsidR="00C93DFE">
        <w:rPr>
          <w:b/>
        </w:rPr>
        <w:t xml:space="preserve"> , </w:t>
      </w:r>
      <w:r w:rsidR="00C93DFE">
        <w:rPr>
          <w:b/>
          <w:bCs/>
          <w:color w:val="000000"/>
        </w:rPr>
        <w:t>Ni Made Ida Pratiwi</w:t>
      </w:r>
      <w:r w:rsidR="00C93DFE">
        <w:rPr>
          <w:b/>
          <w:bCs/>
          <w:color w:val="000000"/>
          <w:vertAlign w:val="superscript"/>
        </w:rPr>
        <w:t>3</w:t>
      </w:r>
    </w:p>
    <w:p w14:paraId="604D6B8A" w14:textId="77777777" w:rsidR="00762119" w:rsidRDefault="00545479">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w:t>
      </w:r>
      <w:r>
        <w:rPr>
          <w:rFonts w:ascii="Times New Roman" w:eastAsia="Times New Roman" w:hAnsi="Times New Roman" w:cs="Times New Roman"/>
          <w:bCs/>
          <w:sz w:val="24"/>
          <w:szCs w:val="24"/>
        </w:rPr>
        <w:t xml:space="preserve">rogram Studi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Niaga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Fakultas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Sosial dan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Politik</w:t>
      </w:r>
      <w:proofErr w:type="spellEnd"/>
      <w:r>
        <w:rPr>
          <w:rFonts w:ascii="Times New Roman" w:eastAsia="Times New Roman" w:hAnsi="Times New Roman" w:cs="Times New Roman"/>
          <w:bCs/>
          <w:sz w:val="24"/>
          <w:szCs w:val="24"/>
        </w:rPr>
        <w:t xml:space="preserve"> </w:t>
      </w:r>
    </w:p>
    <w:p w14:paraId="152365ED" w14:textId="77777777" w:rsidR="00762119" w:rsidRDefault="00545479">
      <w:pPr>
        <w:spacing w:after="0" w:line="240" w:lineRule="auto"/>
        <w:ind w:left="0" w:hanging="2"/>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Universitas 17 Agustus 1945 Surabaya</w:t>
      </w:r>
    </w:p>
    <w:p w14:paraId="365AB00B" w14:textId="77777777" w:rsidR="00C93DFE" w:rsidRDefault="00545479" w:rsidP="00C93DFE">
      <w:pPr>
        <w:pStyle w:val="NormalWeb"/>
        <w:spacing w:before="0" w:beforeAutospacing="0" w:after="0" w:afterAutospacing="0"/>
        <w:ind w:hanging="2"/>
        <w:jc w:val="center"/>
        <w:rPr>
          <w:rStyle w:val="Hyperlink"/>
          <w:bCs/>
        </w:rPr>
      </w:pPr>
      <w:proofErr w:type="gramStart"/>
      <w:r>
        <w:rPr>
          <w:bCs/>
        </w:rPr>
        <w:t>Email :</w:t>
      </w:r>
      <w:proofErr w:type="gramEnd"/>
      <w:r>
        <w:rPr>
          <w:bCs/>
        </w:rPr>
        <w:t xml:space="preserve"> </w:t>
      </w:r>
      <w:hyperlink r:id="rId7" w:history="1">
        <w:r w:rsidR="00C93DFE" w:rsidRPr="00D451E6">
          <w:rPr>
            <w:rStyle w:val="Hyperlink"/>
            <w:bCs/>
          </w:rPr>
          <w:t>Cindycorneliaa365@gmail.com</w:t>
        </w:r>
        <w:r w:rsidR="00C93DFE" w:rsidRPr="00D451E6">
          <w:rPr>
            <w:rStyle w:val="Hyperlink"/>
            <w:bCs/>
            <w:vertAlign w:val="superscript"/>
          </w:rPr>
          <w:t>1</w:t>
        </w:r>
      </w:hyperlink>
      <w:r w:rsidR="00C93DFE">
        <w:rPr>
          <w:rStyle w:val="Hyperlink"/>
          <w:bCs/>
          <w:vertAlign w:val="superscript"/>
        </w:rPr>
        <w:t xml:space="preserve"> </w:t>
      </w:r>
      <w:r w:rsidR="00C93DFE">
        <w:rPr>
          <w:rStyle w:val="Hyperlink"/>
          <w:bCs/>
        </w:rPr>
        <w:t xml:space="preserve">, </w:t>
      </w:r>
      <w:hyperlink r:id="rId8" w:history="1">
        <w:r w:rsidR="00C93DFE" w:rsidRPr="00D451E6">
          <w:rPr>
            <w:rStyle w:val="Hyperlink"/>
            <w:bCs/>
          </w:rPr>
          <w:t>Awin@untag-sby.ac.id</w:t>
        </w:r>
        <w:r w:rsidR="00C93DFE" w:rsidRPr="00D451E6">
          <w:rPr>
            <w:rStyle w:val="Hyperlink"/>
            <w:bCs/>
            <w:vertAlign w:val="superscript"/>
          </w:rPr>
          <w:t>2</w:t>
        </w:r>
      </w:hyperlink>
      <w:r w:rsidR="00C93DFE">
        <w:rPr>
          <w:rStyle w:val="Hyperlink"/>
          <w:bCs/>
          <w:vertAlign w:val="superscript"/>
        </w:rPr>
        <w:t xml:space="preserve"> </w:t>
      </w:r>
      <w:r w:rsidR="00C93DFE">
        <w:rPr>
          <w:rStyle w:val="Hyperlink"/>
          <w:bCs/>
        </w:rPr>
        <w:t xml:space="preserve">, </w:t>
      </w:r>
    </w:p>
    <w:p w14:paraId="0A09F1F1" w14:textId="54615DDC" w:rsidR="00762119" w:rsidRPr="00C93DFE" w:rsidRDefault="00C93DFE" w:rsidP="00C93DFE">
      <w:pPr>
        <w:pStyle w:val="NormalWeb"/>
        <w:spacing w:before="0" w:beforeAutospacing="0" w:after="0" w:afterAutospacing="0"/>
        <w:ind w:hanging="2"/>
        <w:jc w:val="center"/>
      </w:pPr>
      <w:r>
        <w:rPr>
          <w:rStyle w:val="Hyperlink"/>
          <w:bCs/>
        </w:rPr>
        <w:t>madeida@untag-sby.ac.id</w:t>
      </w:r>
      <w:r>
        <w:rPr>
          <w:rStyle w:val="Hyperlink"/>
          <w:bCs/>
          <w:vertAlign w:val="superscript"/>
        </w:rPr>
        <w:t>3</w:t>
      </w:r>
      <w:r w:rsidRPr="00C93DFE">
        <w:t xml:space="preserve"> </w:t>
      </w:r>
    </w:p>
    <w:p w14:paraId="3A9370E9" w14:textId="77777777" w:rsidR="00762119" w:rsidRDefault="00762119">
      <w:pPr>
        <w:spacing w:after="0" w:line="240" w:lineRule="auto"/>
        <w:ind w:leftChars="0" w:left="0" w:firstLineChars="0" w:firstLine="0"/>
        <w:rPr>
          <w:rFonts w:ascii="Times New Roman" w:eastAsia="Times New Roman" w:hAnsi="Times New Roman" w:cs="Times New Roman"/>
          <w:bCs/>
          <w:sz w:val="24"/>
          <w:szCs w:val="24"/>
        </w:rPr>
      </w:pPr>
    </w:p>
    <w:p w14:paraId="455F63A0" w14:textId="77777777" w:rsidR="00762119" w:rsidRDefault="00762119">
      <w:pPr>
        <w:spacing w:after="0" w:line="240" w:lineRule="auto"/>
        <w:ind w:left="0" w:hanging="2"/>
        <w:jc w:val="center"/>
        <w:rPr>
          <w:rFonts w:ascii="Times New Roman" w:eastAsia="Times New Roman" w:hAnsi="Times New Roman" w:cs="Times New Roman"/>
          <w:sz w:val="24"/>
          <w:szCs w:val="24"/>
        </w:rPr>
      </w:pPr>
    </w:p>
    <w:p w14:paraId="777DC7D0" w14:textId="77777777" w:rsidR="00762119" w:rsidRDefault="0054547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ABSTRAK</w:t>
      </w:r>
    </w:p>
    <w:p w14:paraId="2F677CD6" w14:textId="77777777" w:rsidR="00762119" w:rsidRDefault="00762119">
      <w:pPr>
        <w:spacing w:after="0" w:line="240" w:lineRule="auto"/>
        <w:ind w:leftChars="0" w:left="0" w:firstLineChars="0" w:firstLine="0"/>
        <w:jc w:val="both"/>
        <w:rPr>
          <w:rFonts w:ascii="Times New Roman" w:eastAsia="Times New Roman" w:hAnsi="Times New Roman" w:cs="Times New Roman"/>
        </w:rPr>
      </w:pPr>
    </w:p>
    <w:p w14:paraId="302CE467" w14:textId="77777777" w:rsidR="00762119" w:rsidRDefault="00545479">
      <w:pPr>
        <w:spacing w:after="0" w:line="240" w:lineRule="auto"/>
        <w:ind w:leftChars="0" w:left="0" w:firstLineChars="0" w:firstLine="0"/>
        <w:jc w:val="both"/>
        <w:rPr>
          <w:rFonts w:ascii="Times New Roman" w:eastAsia="Times New Roman" w:hAnsi="Times New Roman" w:cs="Times New Roman"/>
        </w:rPr>
      </w:pP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pengalaman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selama</w:t>
      </w:r>
      <w:proofErr w:type="spellEnd"/>
      <w:r>
        <w:rPr>
          <w:rFonts w:ascii="Times New Roman" w:eastAsia="Times New Roman" w:hAnsi="Times New Roman" w:cs="Times New Roman"/>
        </w:rPr>
        <w:t xml:space="preserve"> 40 </w:t>
      </w:r>
      <w:proofErr w:type="spellStart"/>
      <w:r>
        <w:rPr>
          <w:rFonts w:ascii="Times New Roman" w:eastAsia="Times New Roman" w:hAnsi="Times New Roman" w:cs="Times New Roman"/>
        </w:rPr>
        <w:t>hari</w:t>
      </w:r>
      <w:proofErr w:type="spellEnd"/>
      <w:r>
        <w:rPr>
          <w:rFonts w:ascii="Times New Roman" w:eastAsia="Times New Roman" w:hAnsi="Times New Roman" w:cs="Times New Roman"/>
        </w:rPr>
        <w:t xml:space="preserve"> di PT </w:t>
      </w:r>
      <w:proofErr w:type="spellStart"/>
      <w:r>
        <w:rPr>
          <w:rFonts w:ascii="Times New Roman" w:eastAsia="Times New Roman" w:hAnsi="Times New Roman" w:cs="Times New Roman"/>
        </w:rPr>
        <w:t>Pegadaian</w:t>
      </w:r>
      <w:proofErr w:type="spellEnd"/>
      <w:r>
        <w:rPr>
          <w:rFonts w:ascii="Times New Roman" w:eastAsia="Times New Roman" w:hAnsi="Times New Roman" w:cs="Times New Roman"/>
        </w:rPr>
        <w:t xml:space="preserve"> (Persero) UCP Kapas </w:t>
      </w:r>
      <w:proofErr w:type="spellStart"/>
      <w:r>
        <w:rPr>
          <w:rFonts w:ascii="Times New Roman" w:eastAsia="Times New Roman" w:hAnsi="Times New Roman" w:cs="Times New Roman"/>
        </w:rPr>
        <w:t>Krampung</w:t>
      </w:r>
      <w:proofErr w:type="spellEnd"/>
      <w:r>
        <w:rPr>
          <w:rFonts w:ascii="Times New Roman" w:eastAsia="Times New Roman" w:hAnsi="Times New Roman" w:cs="Times New Roman"/>
        </w:rPr>
        <w:t xml:space="preserve"> Surabaya, </w:t>
      </w:r>
      <w:proofErr w:type="spellStart"/>
      <w:r>
        <w:rPr>
          <w:rFonts w:ascii="Times New Roman" w:eastAsia="Times New Roman" w:hAnsi="Times New Roman" w:cs="Times New Roman"/>
        </w:rPr>
        <w:t>dapat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disimpulkan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bahwa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pengalaman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manfaat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signifikan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bagi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memungkinkan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memahami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operasional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perusahaan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produk</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ditawarkan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Selama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periode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mengembangkan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keterampilan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praktis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penginputan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nasabah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komunikasi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pelaksanaan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tugas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Interaksi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langsung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pelanggan</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kegiatan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pemasaran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w:t>
      </w:r>
      <w:r>
        <w:rPr>
          <w:rFonts w:ascii="Times New Roman" w:eastAsia="Times New Roman" w:hAnsi="Times New Roman" w:cs="Times New Roman"/>
        </w:rPr>
        <w:t>duk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Pegadaian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wawasan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berharga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tentang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dinamika</w:t>
      </w:r>
      <w:proofErr w:type="spellEnd"/>
      <w:r>
        <w:rPr>
          <w:rFonts w:ascii="Times New Roman" w:eastAsia="Times New Roman" w:hAnsi="Times New Roman" w:cs="Times New Roman"/>
        </w:rPr>
        <w:t xml:space="preserve"> pasar dan </w:t>
      </w:r>
      <w:proofErr w:type="spellStart"/>
      <w:r>
        <w:rPr>
          <w:rFonts w:ascii="Times New Roman" w:eastAsia="Times New Roman" w:hAnsi="Times New Roman" w:cs="Times New Roman"/>
        </w:rPr>
        <w:t>kebutuhan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konsumen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keterampilan</w:t>
      </w:r>
      <w:proofErr w:type="spellEnd"/>
      <w:r>
        <w:rPr>
          <w:rFonts w:ascii="Times New Roman" w:eastAsia="Times New Roman" w:hAnsi="Times New Roman" w:cs="Times New Roman"/>
        </w:rPr>
        <w:t xml:space="preserve"> interpersonal dan </w:t>
      </w:r>
      <w:proofErr w:type="spellStart"/>
      <w:r>
        <w:rPr>
          <w:rFonts w:ascii="Times New Roman" w:eastAsia="Times New Roman" w:hAnsi="Times New Roman" w:cs="Times New Roman"/>
        </w:rPr>
        <w:t>membangun</w:t>
      </w:r>
      <w:proofErr w:type="spellEnd"/>
      <w:r>
        <w:rPr>
          <w:rFonts w:ascii="Times New Roman" w:eastAsia="Times New Roman" w:hAnsi="Times New Roman" w:cs="Times New Roman"/>
        </w:rPr>
        <w:t xml:space="preserve"> rasa </w:t>
      </w:r>
      <w:proofErr w:type="spellStart"/>
      <w:r>
        <w:rPr>
          <w:rFonts w:ascii="Times New Roman" w:eastAsia="Times New Roman" w:hAnsi="Times New Roman" w:cs="Times New Roman"/>
        </w:rPr>
        <w:t>percaya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situasi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juga </w:t>
      </w:r>
      <w:proofErr w:type="spellStart"/>
      <w:r>
        <w:rPr>
          <w:rFonts w:ascii="Times New Roman" w:eastAsia="Times New Roman" w:hAnsi="Times New Roman" w:cs="Times New Roman"/>
        </w:rPr>
        <w:t>memfasilitasi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jaringan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profesional</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hubungan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kerja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baik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kerja</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staf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perusahaan</w:t>
      </w:r>
      <w:proofErr w:type="spellEnd"/>
      <w:r>
        <w:rPr>
          <w:rFonts w:ascii="Times New Roman" w:eastAsia="Times New Roman" w:hAnsi="Times New Roman" w:cs="Times New Roman"/>
        </w:rPr>
        <w:t xml:space="preserve">. Kerjasama </w:t>
      </w:r>
      <w:proofErr w:type="spellStart"/>
      <w:r>
        <w:rPr>
          <w:rFonts w:ascii="Times New Roman" w:eastAsia="Times New Roman" w:hAnsi="Times New Roman" w:cs="Times New Roman"/>
        </w:rPr>
        <w:t>tim</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adaptabilitas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lingkungan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kerja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baru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terbukti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menjadi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aset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berharga</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diperoleh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pengalaman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akademis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mengintegrasikan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pengetahuan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teor</w:t>
      </w:r>
      <w:r>
        <w:rPr>
          <w:rFonts w:ascii="Times New Roman" w:eastAsia="Times New Roman" w:hAnsi="Times New Roman" w:cs="Times New Roman"/>
        </w:rPr>
        <w:t>itis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pengalaman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lapangan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praktis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memberikan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komprehensif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tentang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penerapan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teori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konteks</w:t>
      </w:r>
      <w:proofErr w:type="spellEnd"/>
      <w:r>
        <w:rPr>
          <w:rFonts w:ascii="Times New Roman" w:eastAsia="Times New Roman" w:hAnsi="Times New Roman" w:cs="Times New Roman"/>
        </w:rPr>
        <w:t xml:space="preserve"> dunia </w:t>
      </w:r>
      <w:proofErr w:type="spellStart"/>
      <w:r>
        <w:rPr>
          <w:rFonts w:ascii="Times New Roman" w:eastAsia="Times New Roman" w:hAnsi="Times New Roman" w:cs="Times New Roman"/>
        </w:rPr>
        <w:t>nyata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Terakhir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membantu</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mengidentifikasi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mengatasi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tantangan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seperti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batasan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teknologi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komunikasi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efektif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berbagai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jenis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pelanggan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meningkatkan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keterampilan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operasional</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mempersiapkan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tantangan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karier</w:t>
      </w:r>
      <w:proofErr w:type="spellEnd"/>
      <w:r>
        <w:rPr>
          <w:rFonts w:ascii="Times New Roman" w:eastAsia="Times New Roman" w:hAnsi="Times New Roman" w:cs="Times New Roman"/>
        </w:rPr>
        <w:t xml:space="preserve"> di masa </w:t>
      </w:r>
      <w:proofErr w:type="spellStart"/>
      <w:r>
        <w:rPr>
          <w:rFonts w:ascii="Times New Roman" w:eastAsia="Times New Roman" w:hAnsi="Times New Roman" w:cs="Times New Roman"/>
        </w:rPr>
        <w:t>depan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Secara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keseluruhan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magang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merupakan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langkah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penting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dalam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pengembangan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pribadi</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profesional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membentuk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dasar</w:t>
      </w:r>
      <w:proofErr w:type="spellEnd"/>
      <w:r>
        <w:rPr>
          <w:rFonts w:ascii="Times New Roman" w:eastAsia="Times New Roman" w:hAnsi="Times New Roman" w:cs="Times New Roman"/>
        </w:rPr>
        <w:t xml:space="preserve"> yang</w:t>
      </w:r>
      <w:r>
        <w:rPr>
          <w:rFonts w:ascii="Times New Roman" w:eastAsia="Times New Roman" w:hAnsi="Times New Roman" w:cs="Times New Roman"/>
        </w:rPr>
        <w:t xml:space="preserve"> </w:t>
      </w:r>
      <w:proofErr w:type="spellStart"/>
      <w:r>
        <w:rPr>
          <w:rFonts w:ascii="Times New Roman" w:eastAsia="Times New Roman" w:hAnsi="Times New Roman" w:cs="Times New Roman"/>
        </w:rPr>
        <w:t>kuat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untuk</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memasuki</w:t>
      </w:r>
      <w:proofErr w:type="spellEnd"/>
      <w:r>
        <w:rPr>
          <w:rFonts w:ascii="Times New Roman" w:eastAsia="Times New Roman" w:hAnsi="Times New Roman" w:cs="Times New Roman"/>
        </w:rPr>
        <w:t xml:space="preserve"> dunia </w:t>
      </w:r>
      <w:proofErr w:type="spellStart"/>
      <w:r>
        <w:rPr>
          <w:rFonts w:ascii="Times New Roman" w:eastAsia="Times New Roman" w:hAnsi="Times New Roman" w:cs="Times New Roman"/>
        </w:rPr>
        <w:t>kerja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pengetahuan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luas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keterampilan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terasah</w:t>
      </w:r>
      <w:proofErr w:type="spellEnd"/>
      <w:r>
        <w:rPr>
          <w:rFonts w:ascii="Times New Roman" w:eastAsia="Times New Roman" w:hAnsi="Times New Roman" w:cs="Times New Roman"/>
        </w:rPr>
        <w:t xml:space="preserve">, dan </w:t>
      </w:r>
      <w:proofErr w:type="spellStart"/>
      <w:r>
        <w:rPr>
          <w:rFonts w:ascii="Times New Roman" w:eastAsia="Times New Roman" w:hAnsi="Times New Roman" w:cs="Times New Roman"/>
        </w:rPr>
        <w:t>sikap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profesional</w:t>
      </w:r>
      <w:proofErr w:type="spellEnd"/>
      <w:r>
        <w:rPr>
          <w:rFonts w:ascii="Times New Roman" w:eastAsia="Times New Roman" w:hAnsi="Times New Roman" w:cs="Times New Roman"/>
        </w:rPr>
        <w:t>.</w:t>
      </w:r>
    </w:p>
    <w:p w14:paraId="454301E8" w14:textId="77777777" w:rsidR="00762119" w:rsidRDefault="00545479">
      <w:pPr>
        <w:spacing w:after="0" w:line="240" w:lineRule="auto"/>
        <w:ind w:left="0" w:hanging="2"/>
        <w:jc w:val="both"/>
        <w:rPr>
          <w:rFonts w:ascii="Times New Roman" w:eastAsia="Times New Roman" w:hAnsi="Times New Roman" w:cs="Times New Roman"/>
        </w:rPr>
      </w:pPr>
      <w:r>
        <w:rPr>
          <w:rFonts w:ascii="Times New Roman" w:eastAsia="Times New Roman" w:hAnsi="Times New Roman" w:cs="Times New Roman"/>
          <w:b/>
        </w:rPr>
        <w:t xml:space="preserve">Kata </w:t>
      </w:r>
      <w:proofErr w:type="spellStart"/>
      <w:proofErr w:type="gramStart"/>
      <w:r>
        <w:rPr>
          <w:rFonts w:ascii="Times New Roman" w:eastAsia="Times New Roman" w:hAnsi="Times New Roman" w:cs="Times New Roman"/>
          <w:b/>
        </w:rPr>
        <w:t>kunci</w:t>
      </w:r>
      <w:proofErr w:type="spellEnd"/>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Layanan</w:t>
      </w:r>
      <w:proofErr w:type="spellEnd"/>
      <w:r>
        <w:rPr>
          <w:rFonts w:ascii="Times New Roman" w:eastAsia="Times New Roman" w:hAnsi="Times New Roman" w:cs="Times New Roman"/>
          <w:b/>
        </w:rPr>
        <w:t xml:space="preserve"> Masyarakat, </w:t>
      </w:r>
      <w:proofErr w:type="spellStart"/>
      <w:r>
        <w:rPr>
          <w:rFonts w:ascii="Times New Roman" w:eastAsia="Times New Roman" w:hAnsi="Times New Roman" w:cs="Times New Roman"/>
          <w:b/>
        </w:rPr>
        <w:t>Penawaran</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Produk</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Pegadaian</w:t>
      </w:r>
      <w:proofErr w:type="spellEnd"/>
      <w:r>
        <w:rPr>
          <w:rFonts w:ascii="Times New Roman" w:eastAsia="Times New Roman" w:hAnsi="Times New Roman" w:cs="Times New Roman"/>
          <w:b/>
        </w:rPr>
        <w:t xml:space="preserve">. </w:t>
      </w:r>
    </w:p>
    <w:p w14:paraId="36AD0DDA" w14:textId="77777777" w:rsidR="00762119" w:rsidRDefault="00545479">
      <w:pPr>
        <w:spacing w:after="0" w:line="240" w:lineRule="auto"/>
        <w:ind w:left="0" w:hanging="2"/>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ABSTRACT</w:t>
      </w:r>
    </w:p>
    <w:p w14:paraId="27F9459B" w14:textId="77777777" w:rsidR="00762119" w:rsidRDefault="00762119">
      <w:pPr>
        <w:spacing w:after="0" w:line="240" w:lineRule="auto"/>
        <w:ind w:left="0" w:hanging="2"/>
        <w:jc w:val="center"/>
        <w:rPr>
          <w:rFonts w:ascii="Times New Roman" w:eastAsia="Times New Roman" w:hAnsi="Times New Roman" w:cs="Times New Roman"/>
          <w:sz w:val="20"/>
          <w:szCs w:val="20"/>
        </w:rPr>
      </w:pPr>
    </w:p>
    <w:p w14:paraId="20F003E2" w14:textId="77777777" w:rsidR="00762119" w:rsidRDefault="00545479">
      <w:pPr>
        <w:spacing w:after="0"/>
        <w:ind w:leftChars="0" w:left="0" w:firstLineChars="0" w:firstLine="0"/>
        <w:jc w:val="both"/>
        <w:rPr>
          <w:rFonts w:ascii="Times New Roman" w:eastAsia="Times New Roman" w:hAnsi="Times New Roman" w:cs="Times New Roman"/>
          <w:bCs/>
          <w:i/>
        </w:rPr>
      </w:pPr>
      <w:r>
        <w:rPr>
          <w:rFonts w:ascii="Times New Roman" w:eastAsia="Times New Roman" w:hAnsi="Times New Roman" w:cs="Times New Roman"/>
          <w:bCs/>
          <w:i/>
        </w:rPr>
        <w:t xml:space="preserve">Based on a 40-day internship experience at PT </w:t>
      </w:r>
      <w:proofErr w:type="spellStart"/>
      <w:r>
        <w:rPr>
          <w:rFonts w:ascii="Times New Roman" w:eastAsia="Times New Roman" w:hAnsi="Times New Roman" w:cs="Times New Roman"/>
          <w:bCs/>
          <w:i/>
        </w:rPr>
        <w:t>Pegadaian</w:t>
      </w:r>
      <w:proofErr w:type="spellEnd"/>
      <w:r>
        <w:rPr>
          <w:rFonts w:ascii="Times New Roman" w:eastAsia="Times New Roman" w:hAnsi="Times New Roman" w:cs="Times New Roman"/>
          <w:bCs/>
          <w:i/>
        </w:rPr>
        <w:t xml:space="preserve"> (Persero) UCP Kapas </w:t>
      </w:r>
      <w:proofErr w:type="spellStart"/>
      <w:r>
        <w:rPr>
          <w:rFonts w:ascii="Times New Roman" w:eastAsia="Times New Roman" w:hAnsi="Times New Roman" w:cs="Times New Roman"/>
          <w:bCs/>
          <w:i/>
        </w:rPr>
        <w:t>Krampung</w:t>
      </w:r>
      <w:proofErr w:type="spellEnd"/>
      <w:r>
        <w:rPr>
          <w:rFonts w:ascii="Times New Roman" w:eastAsia="Times New Roman" w:hAnsi="Times New Roman" w:cs="Times New Roman"/>
          <w:bCs/>
          <w:i/>
        </w:rPr>
        <w:t xml:space="preserve"> Surabaya, it can be concluded that this experience has provided significant benefits for the author. The internship enabled the author to gain a deep understanding of the company's operations and offered products. Practical skills such as customer data entry, effective communication, and precise task execution were developed during this period. Direct interaction with customers and marketing </w:t>
      </w:r>
      <w:proofErr w:type="spellStart"/>
      <w:r>
        <w:rPr>
          <w:rFonts w:ascii="Times New Roman" w:eastAsia="Times New Roman" w:hAnsi="Times New Roman" w:cs="Times New Roman"/>
          <w:bCs/>
          <w:i/>
        </w:rPr>
        <w:t>Pegadaian</w:t>
      </w:r>
      <w:proofErr w:type="spellEnd"/>
      <w:r>
        <w:rPr>
          <w:rFonts w:ascii="Times New Roman" w:eastAsia="Times New Roman" w:hAnsi="Times New Roman" w:cs="Times New Roman"/>
          <w:bCs/>
          <w:i/>
        </w:rPr>
        <w:t xml:space="preserve"> products provided valuable insights into market dynamics and consume</w:t>
      </w:r>
      <w:r>
        <w:rPr>
          <w:rFonts w:ascii="Times New Roman" w:eastAsia="Times New Roman" w:hAnsi="Times New Roman" w:cs="Times New Roman"/>
          <w:bCs/>
          <w:i/>
        </w:rPr>
        <w:t xml:space="preserve">r needs, enhancing interpersonal </w:t>
      </w:r>
      <w:proofErr w:type="gramStart"/>
      <w:r>
        <w:rPr>
          <w:rFonts w:ascii="Times New Roman" w:eastAsia="Times New Roman" w:hAnsi="Times New Roman" w:cs="Times New Roman"/>
          <w:bCs/>
          <w:i/>
        </w:rPr>
        <w:t>skills</w:t>
      </w:r>
      <w:proofErr w:type="gramEnd"/>
      <w:r>
        <w:rPr>
          <w:rFonts w:ascii="Times New Roman" w:eastAsia="Times New Roman" w:hAnsi="Times New Roman" w:cs="Times New Roman"/>
          <w:bCs/>
          <w:i/>
        </w:rPr>
        <w:t xml:space="preserve"> and building confidence in diverse field situations. The internship also facilitated professional networking and fostered good working relationships with colleagues and staff. Teamwork and adaptability in a new work environment proved to be valuable assets acquired from this experience. Academically, the internship integrated theoretical knowledge with practical field experience, offering a comprehensive perspective on applying theory in real-world contexts. Lastly, t</w:t>
      </w:r>
      <w:r>
        <w:rPr>
          <w:rFonts w:ascii="Times New Roman" w:eastAsia="Times New Roman" w:hAnsi="Times New Roman" w:cs="Times New Roman"/>
          <w:bCs/>
          <w:i/>
        </w:rPr>
        <w:t>he internship helped the author identify and address challenges such as technological limitations and effective communication with various types of customers, enhancing operational skills and preparing for future career challenges. Overall, this internship marked a pivotal step in the author's personal and professional development, laying a strong foundation for entering the workforce with broad knowledge, honed skills, and a professional attitude.</w:t>
      </w:r>
    </w:p>
    <w:p w14:paraId="32D1ADE6" w14:textId="77777777" w:rsidR="00762119" w:rsidRDefault="00545479">
      <w:pPr>
        <w:spacing w:after="0"/>
        <w:ind w:left="0" w:hanging="2"/>
        <w:jc w:val="both"/>
        <w:rPr>
          <w:rFonts w:ascii="Times New Roman" w:eastAsia="Times New Roman" w:hAnsi="Times New Roman" w:cs="Times New Roman"/>
          <w:sz w:val="20"/>
          <w:szCs w:val="20"/>
        </w:rPr>
        <w:sectPr w:rsidR="0076211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20" w:footer="720" w:gutter="0"/>
          <w:pgNumType w:start="1"/>
          <w:cols w:space="720"/>
          <w:titlePg/>
        </w:sectPr>
      </w:pPr>
      <w:proofErr w:type="gramStart"/>
      <w:r>
        <w:rPr>
          <w:rFonts w:ascii="Times New Roman" w:eastAsia="Times New Roman" w:hAnsi="Times New Roman" w:cs="Times New Roman"/>
          <w:b/>
          <w:i/>
        </w:rPr>
        <w:t>Keywords</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 xml:space="preserve"> </w:t>
      </w:r>
      <w:r>
        <w:rPr>
          <w:rFonts w:ascii="Times New Roman" w:eastAsia="Times New Roman" w:hAnsi="Times New Roman" w:cs="Times New Roman"/>
          <w:b/>
          <w:bCs/>
          <w:i/>
        </w:rPr>
        <w:t>Community Services, Product Offerings, Pawnshop</w:t>
      </w:r>
    </w:p>
    <w:p w14:paraId="31091E42" w14:textId="77777777" w:rsidR="00762119" w:rsidRDefault="00545479">
      <w:pPr>
        <w:spacing w:after="0" w:line="240" w:lineRule="auto"/>
        <w:ind w:leftChars="0" w:left="0" w:firstLineChars="0" w:firstLine="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PENDAHULUAN </w:t>
      </w:r>
    </w:p>
    <w:p w14:paraId="45DA8B50"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PT Pegadaian (Persero) merupakan salah satu lembaga keuangan yang memiliki peran strategis dalam mendukung perekonomian Indonesia, </w:t>
      </w:r>
      <w:r>
        <w:rPr>
          <w:rFonts w:ascii="Times New Roman" w:eastAsia="Times New Roman" w:hAnsi="Times New Roman" w:cs="Times New Roman"/>
          <w:lang w:val="id-ID"/>
        </w:rPr>
        <w:t>khususnya dalam hal pembiayaan mikro, kecil, dan menengah (UMKM) serta layanan jasa keuangan lainnya. Salah satu cabangnya, PT Pegadaian (Persero) UPC Kapas Krampung di Surabaya, secara khusus memiliki fokus pada pelayanan masyarakat dan penawaran produk yang beragam. Dalam era dinamika ekonomi yang semakin kompleks, strategi yang tepat dalam meningkatkan layanan masyarakat dan penawaran produk menjadi kunci keberhasilan perusahaan untuk tetap relevan dan berdaya saing di pasar.</w:t>
      </w:r>
    </w:p>
    <w:p w14:paraId="6C1F64E3"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Artikel ini akan membahas berbagai strategi yang dapat diterapkan oleh PT Pegadaian (Persero) UPC Kapas Krampung Surabaya untuk meningkatkan layanan masyarakat dan penawaran produk. selain itu peneliti juga akan membahas mengenai faktor pendukung dan faktor penghambat yang peneliti temukan saat magang di PT Pegadaian (Persero) UPC Kapas Krampung Surabaya.</w:t>
      </w:r>
    </w:p>
    <w:p w14:paraId="0B6E36BA"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Selain itu, faktor teknologi juga memegang peranan penting dalam meningkatkan layanan dan efisiensi operasional. Implementasi teknologi informasi yang canggih dapat mempercepat proses transaksi, meningkatkan keamanan data, dan memberikan pengalaman nasabah yang lebih baik. Penggunaan platform digital untuk mengakses informasi produk dan layanan juga dapat membantu PT Pegadaian (Persero) UPC Kapas Krampung menjangkau lebih banyak nasabah potensial, termasuk generasi milenial yang cenderung lebih mengandalkan</w:t>
      </w:r>
      <w:r>
        <w:rPr>
          <w:rFonts w:ascii="Times New Roman" w:eastAsia="Times New Roman" w:hAnsi="Times New Roman" w:cs="Times New Roman"/>
          <w:lang w:val="id-ID"/>
        </w:rPr>
        <w:t xml:space="preserve"> teknologi dalam melakukan transaksi keuangan.</w:t>
      </w:r>
    </w:p>
    <w:p w14:paraId="1E364488"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Selain dari sisi teknologi, SDM atau sumber daya manusia yang kompeten juga menjadi faktor krusial dalam menyediakan layanan yang berkualitas. Pelatihan dan pengembangan karyawan dalam hal pengetahuan produk, keterampilan interpersonal, dan penguasaan teknologi menjadi investasi yang penting bagi perusahaan. Karyawan yang terlatih dengan baik dapat memberikan pelayanan yang ramah, efisien, dan kompeten kepada setiap nasabah, sehingga memperkuat citra positif perusahaan di mata masyarakat.</w:t>
      </w:r>
    </w:p>
    <w:p w14:paraId="22EFC969"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Peran komunikasi dan pemasaran yang efektif juga tidak boleh diabaikan. PT Pegadaian (Persero) UPC Kapas Krampung perlu aktif dalam membangun hubungan baik dengan nasabah dan masyarakat luas melalui berbagai kanal komunikasi, baik itu melalui media sosial, website resmi, atau program-program edukasi keuangan. Kampanye pemasaran yang kreatif dan terukur dapat membantu meningkatkan kesadaran masyarakat akan produk-produk dan layanan yang ditawarkan, serta membangun kepercayaan yang kuat terhadap merek Pegadai</w:t>
      </w:r>
      <w:r>
        <w:rPr>
          <w:rFonts w:ascii="Times New Roman" w:eastAsia="Times New Roman" w:hAnsi="Times New Roman" w:cs="Times New Roman"/>
          <w:lang w:val="id-ID"/>
        </w:rPr>
        <w:t>an.</w:t>
      </w:r>
    </w:p>
    <w:p w14:paraId="640E76DE"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Tidak kalah pentingnya, aspek keberlanjutan dan tanggung jawab sosial juga harus menjadi perhatian utama. PT Pegadaian (Persero) UPC Kapas Krampung dapat mengintegrasikan prinsip-prinsip keberlanjutan dalam strategi bisnisnya, seperti praktik pengelolaan lingkungan yang ramah, serta program-program sosial yang memberikan dampak positif bagi masyarakat sekitar. Hal ini tidak hanya menciptakan nilai tambah bagi perusahaan, tetapi juga memperkuat posisi PT Pegadaian </w:t>
      </w:r>
      <w:r>
        <w:rPr>
          <w:rFonts w:ascii="Times New Roman" w:eastAsia="Times New Roman" w:hAnsi="Times New Roman" w:cs="Times New Roman"/>
          <w:lang w:val="id-ID"/>
        </w:rPr>
        <w:lastRenderedPageBreak/>
        <w:t>(Persero) sebagai lembaga keuangan yang peduli terhadap keberlanjutan lingkungan dan kesejahteraan sosial.</w:t>
      </w:r>
    </w:p>
    <w:p w14:paraId="19F3058E"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Dengan berbagai strategi ini, diharapkan PT Pegadaian (Persero) UPC Kapas Krampung Surabaya dapat terus berkembang dan memberikan kontribusi yang signifikan dalam mendukung pertumbuhan ekonomi lokal, meningkatkan inklusi keuangan, serta memperkuat kemitraan dengan masyarakat dan nasabahnya. Selanjutnya, artikel ini akan menguraikan lebih dalam mengenai masing-masing strategi yang telah disebutkan untuk memberikan gambaran yang komprehensif tentang upaya PT Pegadaian (Persero) UPC Kapas Krampung dalam mencap</w:t>
      </w:r>
      <w:r>
        <w:rPr>
          <w:rFonts w:ascii="Times New Roman" w:eastAsia="Times New Roman" w:hAnsi="Times New Roman" w:cs="Times New Roman"/>
          <w:lang w:val="id-ID"/>
        </w:rPr>
        <w:t>ai tujuan strategisnya.</w:t>
      </w:r>
    </w:p>
    <w:p w14:paraId="1B28E970" w14:textId="77777777" w:rsidR="00762119" w:rsidRDefault="00762119">
      <w:pPr>
        <w:spacing w:after="0" w:line="360" w:lineRule="auto"/>
        <w:ind w:leftChars="0" w:left="0" w:firstLineChars="0" w:firstLine="720"/>
        <w:jc w:val="both"/>
        <w:rPr>
          <w:rFonts w:ascii="Times New Roman" w:eastAsia="Times New Roman" w:hAnsi="Times New Roman" w:cs="Times New Roman"/>
          <w:lang w:val="id-ID"/>
        </w:rPr>
      </w:pPr>
    </w:p>
    <w:p w14:paraId="0B9020CB" w14:textId="77777777" w:rsidR="00762119" w:rsidRDefault="00545479">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PELAKSANAAN </w:t>
      </w:r>
    </w:p>
    <w:p w14:paraId="3346BA94"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Selama kegiatan magang di PT Pegadaian UPC Kapas Krampung Surabaya, penulis terlibat dalam berbagai kegiatan yang mendukung operasional perusahaan dalam memberikan pelayanan kepada nasabah. Salah satu tugas utama penulis adalah melayani nasabah yang ingin menggadaikan barang, yang meliputi proses penerimaan barang gadai, penilaian, dan penyerahan pinjaman uang tunai. Selain itu, penulis juga aktif dalam memasarkan beragam produk Pegadaian kepada nasabah, dengan tujuan untuk meningkatkan kesadaran akan produ</w:t>
      </w:r>
      <w:r>
        <w:rPr>
          <w:rFonts w:ascii="Times New Roman" w:eastAsia="Times New Roman" w:hAnsi="Times New Roman" w:cs="Times New Roman"/>
          <w:lang w:val="id-ID"/>
        </w:rPr>
        <w:t>k-produk yang tersedia. Informasi yang disampaikan kepada nasabah mencakup berbagai jenis produk, mulai dari Gadai Fleksi yang memberikan kemudahan bagi nasabah dalam mengatur jangka waktu dan nilai pinjaman, hingga produk Kreasi yang menawarkan solusi finansial sesuai dengan kebutuhan bisnis mereka.</w:t>
      </w:r>
    </w:p>
    <w:p w14:paraId="3B708766"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Pegadaian tidak hanya berfokus pada layanan gadai, tetapi juga memberikan dana pinjaman kepada pemilik Usaha Mikro Kecil Menengah (UMKM) melalui produk seperti Pegadaian KCA (Kredit Cepat Aman) Prima, yang memberikan akses cepat dan aman untuk modal kerja UMKM. Selain itu, produk Gadai Bisnis dan Krasida juga tersedia untuk mendukung pertumbuhan bisnis dengan cara yang terjangkau dan efisien. Penulis juga terlibat dalam mempromosikan produk Pembiayaan Rahn dan Pembiayaan Arrum BPKB, yang memberikan solusi p</w:t>
      </w:r>
      <w:r>
        <w:rPr>
          <w:rFonts w:ascii="Times New Roman" w:eastAsia="Times New Roman" w:hAnsi="Times New Roman" w:cs="Times New Roman"/>
          <w:lang w:val="id-ID"/>
        </w:rPr>
        <w:t>embiayaan dengan jaminan yang sesuai dengan kebutuhan nasabah.</w:t>
      </w:r>
    </w:p>
    <w:p w14:paraId="67072068"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Di samping itu, PT Pegadaian UPC Kapas Krampung Surabaya menawarkan berbagai produk investasi seperti Tabungan Emas dan Mulia, yang memberikan pilihan investasi yang aman dan menguntungkan bagi nasabah. Tugas penulis juga meliputi pengentry data nasabah yang tertarik untuk menjadi agen Pegadaian, yang bertujuan untuk memperluas jaringan pemasaran perusahaan. Selain itu, penulis juga bertanggung jawab untuk menghubungi nasabah yang sudah jatuh tempo pembayaran, sebagai bagian dari upaya untuk mempertahankan </w:t>
      </w:r>
      <w:r>
        <w:rPr>
          <w:rFonts w:ascii="Times New Roman" w:eastAsia="Times New Roman" w:hAnsi="Times New Roman" w:cs="Times New Roman"/>
          <w:lang w:val="id-ID"/>
        </w:rPr>
        <w:t>hubungan baik dengan nasabah dan memastikan keteraturan dalam proses pengembalian pinjaman.</w:t>
      </w:r>
    </w:p>
    <w:p w14:paraId="17731325" w14:textId="77777777" w:rsidR="00762119" w:rsidRDefault="00545479">
      <w:pPr>
        <w:spacing w:after="0" w:line="360" w:lineRule="auto"/>
        <w:ind w:leftChars="0" w:firstLineChars="0" w:firstLine="72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Secara keseluruhan, pengalaman magang ini memberikan pemahaman mendalam kepada penulis tentang kompleksitas dan pentingnya pelayanan nasabah serta pengetahuan yang luas mengenai berbagai produk dan layanan yang ditawarkan oleh PT Pegadaian UPC Kapas Krampung Surabaya. Hal </w:t>
      </w:r>
      <w:r>
        <w:rPr>
          <w:rFonts w:ascii="Times New Roman" w:eastAsia="Times New Roman" w:hAnsi="Times New Roman" w:cs="Times New Roman"/>
          <w:lang w:val="id-ID"/>
        </w:rPr>
        <w:lastRenderedPageBreak/>
        <w:t>ini tidak hanya mengasah keterampilan praktis dalam industri jasa keuangan, tetapi juga membantu memperluas wawasan penulis tentang peran strategis Pegadaian dalam mendukung perekonomian lokal melalui penyediaan solusi keuangan yang beragam dan terjangkau.</w:t>
      </w:r>
    </w:p>
    <w:p w14:paraId="34B2325B" w14:textId="77777777" w:rsidR="00762119" w:rsidRDefault="00545479">
      <w:pPr>
        <w:spacing w:after="0" w:line="360" w:lineRule="auto"/>
        <w:ind w:leftChars="0" w:left="0" w:firstLineChars="0" w:firstLine="0"/>
        <w:jc w:val="both"/>
        <w:rPr>
          <w:rFonts w:ascii="Times New Roman" w:eastAsia="Times New Roman" w:hAnsi="Times New Roman" w:cs="Times New Roman"/>
          <w:lang w:val="id-ID"/>
        </w:rPr>
      </w:pPr>
      <w:r>
        <w:rPr>
          <w:rFonts w:ascii="Times New Roman" w:eastAsia="Times New Roman" w:hAnsi="Times New Roman" w:cs="Times New Roman"/>
          <w:lang w:val="id-ID"/>
        </w:rPr>
        <w:t xml:space="preserve"> </w:t>
      </w:r>
    </w:p>
    <w:p w14:paraId="3342A493" w14:textId="77777777" w:rsidR="00762119" w:rsidRDefault="00545479">
      <w:pPr>
        <w:spacing w:after="0" w:line="360" w:lineRule="auto"/>
        <w:ind w:left="0" w:hanging="2"/>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HASIL  dan</w:t>
      </w:r>
      <w:proofErr w:type="gramEnd"/>
      <w:r>
        <w:rPr>
          <w:rFonts w:ascii="Times New Roman" w:eastAsia="Times New Roman" w:hAnsi="Times New Roman" w:cs="Times New Roman"/>
          <w:b/>
          <w:sz w:val="24"/>
          <w:szCs w:val="24"/>
        </w:rPr>
        <w:t xml:space="preserve"> PEMBAHASAN</w:t>
      </w:r>
    </w:p>
    <w:p w14:paraId="1EB07B3D"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Melalui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kegiatan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dilaksanakan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selama</w:t>
      </w:r>
      <w:proofErr w:type="spellEnd"/>
      <w:r>
        <w:rPr>
          <w:rFonts w:ascii="Times New Roman" w:eastAsia="Times New Roman" w:hAnsi="Times New Roman" w:cs="Times New Roman"/>
          <w:bCs/>
          <w:sz w:val="24"/>
          <w:szCs w:val="24"/>
        </w:rPr>
        <w:t xml:space="preserve"> 40 </w:t>
      </w:r>
      <w:proofErr w:type="spellStart"/>
      <w:r>
        <w:rPr>
          <w:rFonts w:ascii="Times New Roman" w:eastAsia="Times New Roman" w:hAnsi="Times New Roman" w:cs="Times New Roman"/>
          <w:bCs/>
          <w:sz w:val="24"/>
          <w:szCs w:val="24"/>
        </w:rPr>
        <w:t>hari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tanggal</w:t>
      </w:r>
      <w:proofErr w:type="spellEnd"/>
      <w:r>
        <w:rPr>
          <w:rFonts w:ascii="Times New Roman" w:eastAsia="Times New Roman" w:hAnsi="Times New Roman" w:cs="Times New Roman"/>
          <w:bCs/>
          <w:sz w:val="24"/>
          <w:szCs w:val="24"/>
        </w:rPr>
        <w:t xml:space="preserve"> 15 Januari </w:t>
      </w:r>
      <w:proofErr w:type="spellStart"/>
      <w:r>
        <w:rPr>
          <w:rFonts w:ascii="Times New Roman" w:eastAsia="Times New Roman" w:hAnsi="Times New Roman" w:cs="Times New Roman"/>
          <w:bCs/>
          <w:sz w:val="24"/>
          <w:szCs w:val="24"/>
        </w:rPr>
        <w:t>hingga</w:t>
      </w:r>
      <w:proofErr w:type="spellEnd"/>
      <w:r>
        <w:rPr>
          <w:rFonts w:ascii="Times New Roman" w:eastAsia="Times New Roman" w:hAnsi="Times New Roman" w:cs="Times New Roman"/>
          <w:bCs/>
          <w:sz w:val="24"/>
          <w:szCs w:val="24"/>
        </w:rPr>
        <w:t xml:space="preserve"> 29 </w:t>
      </w:r>
      <w:proofErr w:type="spellStart"/>
      <w:r>
        <w:rPr>
          <w:rFonts w:ascii="Times New Roman" w:eastAsia="Times New Roman" w:hAnsi="Times New Roman" w:cs="Times New Roman"/>
          <w:bCs/>
          <w:sz w:val="24"/>
          <w:szCs w:val="24"/>
        </w:rPr>
        <w:t>Februari</w:t>
      </w:r>
      <w:proofErr w:type="spellEnd"/>
      <w:r>
        <w:rPr>
          <w:rFonts w:ascii="Times New Roman" w:eastAsia="Times New Roman" w:hAnsi="Times New Roman" w:cs="Times New Roman"/>
          <w:bCs/>
          <w:sz w:val="24"/>
          <w:szCs w:val="24"/>
        </w:rPr>
        <w:t xml:space="preserve"> 2024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(Persero) UCP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hasil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positif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diperoleh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wawasan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pengelolaan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perusahaan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produk-produk</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ditawarkan</w:t>
      </w:r>
      <w:proofErr w:type="spellEnd"/>
      <w:r>
        <w:rPr>
          <w:rFonts w:ascii="Times New Roman" w:eastAsia="Times New Roman" w:hAnsi="Times New Roman" w:cs="Times New Roman"/>
          <w:bCs/>
          <w:sz w:val="24"/>
          <w:szCs w:val="24"/>
        </w:rPr>
        <w:t xml:space="preserve"> oleh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mengembangkan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pengetahuan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berharga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w:t>
      </w:r>
    </w:p>
    <w:p w14:paraId="737492D9"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Pertama-tama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kegiatan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membuka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wawasan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pengetahuan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sistem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operasional</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produk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keuangan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dikelola</w:t>
      </w:r>
      <w:proofErr w:type="spellEnd"/>
      <w:r>
        <w:rPr>
          <w:rFonts w:ascii="Times New Roman" w:eastAsia="Times New Roman" w:hAnsi="Times New Roman" w:cs="Times New Roman"/>
          <w:bCs/>
          <w:sz w:val="24"/>
          <w:szCs w:val="24"/>
        </w:rPr>
        <w:t xml:space="preserve"> oleh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Melalui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interaksi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langsung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departemen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mendapatkan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pemahaman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lebih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bagaimana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lembaga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keuangan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mengelola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aset-aset</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layanan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kepada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masyarakat</w:t>
      </w:r>
      <w:proofErr w:type="spellEnd"/>
      <w:r>
        <w:rPr>
          <w:rFonts w:ascii="Times New Roman" w:eastAsia="Times New Roman" w:hAnsi="Times New Roman" w:cs="Times New Roman"/>
          <w:bCs/>
          <w:sz w:val="24"/>
          <w:szCs w:val="24"/>
        </w:rPr>
        <w:t>.</w:t>
      </w:r>
    </w:p>
    <w:p w14:paraId="5A3277CE"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Selain </w:t>
      </w:r>
      <w:proofErr w:type="spellStart"/>
      <w:r>
        <w:rPr>
          <w:rFonts w:ascii="Times New Roman" w:eastAsia="Times New Roman" w:hAnsi="Times New Roman" w:cs="Times New Roman"/>
          <w:bCs/>
          <w:sz w:val="24"/>
          <w:szCs w:val="24"/>
        </w:rPr>
        <w:t>itu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kesempatan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memperoleh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ilmu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relasi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baru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Keterlibatan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proyek</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aktivitas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sehari-hari</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perusahaan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mengasah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kemampuan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berorganisasi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bekerja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mengembangkan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berbicara</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melayani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w:t>
      </w:r>
    </w:p>
    <w:p w14:paraId="5D2B061B"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mengalami</w:t>
      </w:r>
      <w:proofErr w:type="spellEnd"/>
      <w:r>
        <w:rPr>
          <w:rFonts w:ascii="Times New Roman" w:eastAsia="Times New Roman" w:hAnsi="Times New Roman" w:cs="Times New Roman"/>
          <w:bCs/>
          <w:sz w:val="24"/>
          <w:szCs w:val="24"/>
        </w:rPr>
        <w:t xml:space="preserve"> proses </w:t>
      </w:r>
      <w:proofErr w:type="spellStart"/>
      <w:r>
        <w:rPr>
          <w:rFonts w:ascii="Times New Roman" w:eastAsia="Times New Roman" w:hAnsi="Times New Roman" w:cs="Times New Roman"/>
          <w:bCs/>
          <w:sz w:val="24"/>
          <w:szCs w:val="24"/>
        </w:rPr>
        <w:t>adaptasi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berinteraksi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sosial</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lingkungan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baru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Kemampuan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beradaptasi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cepat</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efektif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kunci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menjalankan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tugas-tugas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sehari-hari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serta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membangun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hubungan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Salah </w:t>
      </w:r>
      <w:proofErr w:type="spellStart"/>
      <w:r>
        <w:rPr>
          <w:rFonts w:ascii="Times New Roman" w:eastAsia="Times New Roman" w:hAnsi="Times New Roman" w:cs="Times New Roman"/>
          <w:bCs/>
          <w:sz w:val="24"/>
          <w:szCs w:val="24"/>
        </w:rPr>
        <w:t>satu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hal</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pentingnya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mengentry</w:t>
      </w:r>
      <w:proofErr w:type="spellEnd"/>
      <w:r>
        <w:rPr>
          <w:rFonts w:ascii="Times New Roman" w:eastAsia="Times New Roman" w:hAnsi="Times New Roman" w:cs="Times New Roman"/>
          <w:bCs/>
          <w:sz w:val="24"/>
          <w:szCs w:val="24"/>
        </w:rPr>
        <w:t xml:space="preserve"> data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agen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resmi</w:t>
      </w:r>
      <w:proofErr w:type="spellEnd"/>
      <w:r>
        <w:rPr>
          <w:rFonts w:ascii="Times New Roman" w:eastAsia="Times New Roman" w:hAnsi="Times New Roman" w:cs="Times New Roman"/>
          <w:bCs/>
          <w:sz w:val="24"/>
          <w:szCs w:val="24"/>
        </w:rPr>
        <w:t xml:space="preserve">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memperdalam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pemahaman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Pr>
          <w:rFonts w:ascii="Times New Roman" w:eastAsia="Times New Roman" w:hAnsi="Times New Roman" w:cs="Times New Roman"/>
          <w:bCs/>
          <w:sz w:val="24"/>
          <w:szCs w:val="24"/>
        </w:rPr>
        <w:t xml:space="preserve"> proses </w:t>
      </w:r>
      <w:proofErr w:type="spellStart"/>
      <w:r>
        <w:rPr>
          <w:rFonts w:ascii="Times New Roman" w:eastAsia="Times New Roman" w:hAnsi="Times New Roman" w:cs="Times New Roman"/>
          <w:bCs/>
          <w:sz w:val="24"/>
          <w:szCs w:val="24"/>
        </w:rPr>
        <w:t>administrasi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perusahaan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mengasah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etelitian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kedisiplinan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melaksanakan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tugas-tugas</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diberikan</w:t>
      </w:r>
      <w:proofErr w:type="spellEnd"/>
      <w:r>
        <w:rPr>
          <w:rFonts w:ascii="Times New Roman" w:eastAsia="Times New Roman" w:hAnsi="Times New Roman" w:cs="Times New Roman"/>
          <w:bCs/>
          <w:sz w:val="24"/>
          <w:szCs w:val="24"/>
        </w:rPr>
        <w:t>.</w:t>
      </w:r>
    </w:p>
    <w:p w14:paraId="569625B4"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kesempatan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terlibat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langsung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kegiatan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pemasaran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produk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Dari </w:t>
      </w:r>
      <w:proofErr w:type="spellStart"/>
      <w:r>
        <w:rPr>
          <w:rFonts w:ascii="Times New Roman" w:eastAsia="Times New Roman" w:hAnsi="Times New Roman" w:cs="Times New Roman"/>
          <w:bCs/>
          <w:sz w:val="24"/>
          <w:szCs w:val="24"/>
        </w:rPr>
        <w:t>membagikan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brosur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hingga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melakukan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promosi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langsung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kepada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masyarakat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belajar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bagaimana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lapangan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membangun</w:t>
      </w:r>
      <w:proofErr w:type="spellEnd"/>
      <w:r>
        <w:rPr>
          <w:rFonts w:ascii="Times New Roman" w:eastAsia="Times New Roman" w:hAnsi="Times New Roman" w:cs="Times New Roman"/>
          <w:bCs/>
          <w:sz w:val="24"/>
          <w:szCs w:val="24"/>
        </w:rPr>
        <w:t xml:space="preserve"> mental yang </w:t>
      </w:r>
      <w:proofErr w:type="spellStart"/>
      <w:r>
        <w:rPr>
          <w:rFonts w:ascii="Times New Roman" w:eastAsia="Times New Roman" w:hAnsi="Times New Roman" w:cs="Times New Roman"/>
          <w:bCs/>
          <w:sz w:val="24"/>
          <w:szCs w:val="24"/>
        </w:rPr>
        <w:t>kuat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dinamika</w:t>
      </w:r>
      <w:proofErr w:type="spellEnd"/>
      <w:r>
        <w:rPr>
          <w:rFonts w:ascii="Times New Roman" w:eastAsia="Times New Roman" w:hAnsi="Times New Roman" w:cs="Times New Roman"/>
          <w:bCs/>
          <w:sz w:val="24"/>
          <w:szCs w:val="24"/>
        </w:rPr>
        <w:t xml:space="preserve"> dunia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Tidak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meningkatkan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ketelitian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kedisiplinan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menjalankan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setiap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memperhatikan</w:t>
      </w:r>
      <w:proofErr w:type="spellEnd"/>
      <w:r>
        <w:rPr>
          <w:rFonts w:ascii="Times New Roman" w:eastAsia="Times New Roman" w:hAnsi="Times New Roman" w:cs="Times New Roman"/>
          <w:bCs/>
          <w:sz w:val="24"/>
          <w:szCs w:val="24"/>
        </w:rPr>
        <w:t xml:space="preserve"> detail-detail </w:t>
      </w:r>
      <w:proofErr w:type="spellStart"/>
      <w:r>
        <w:rPr>
          <w:rFonts w:ascii="Times New Roman" w:eastAsia="Times New Roman" w:hAnsi="Times New Roman" w:cs="Times New Roman"/>
          <w:bCs/>
          <w:sz w:val="24"/>
          <w:szCs w:val="24"/>
        </w:rPr>
        <w:t>kecil</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menjaga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akurasi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pekerjaan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lastRenderedPageBreak/>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bela</w:t>
      </w:r>
      <w:r>
        <w:rPr>
          <w:rFonts w:ascii="Times New Roman" w:eastAsia="Times New Roman" w:hAnsi="Times New Roman" w:cs="Times New Roman"/>
          <w:bCs/>
          <w:sz w:val="24"/>
          <w:szCs w:val="24"/>
        </w:rPr>
        <w:t>jar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lebih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efisien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efektif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mengelola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waktu</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tanggung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jawabnya</w:t>
      </w:r>
      <w:proofErr w:type="spellEnd"/>
      <w:r>
        <w:rPr>
          <w:rFonts w:ascii="Times New Roman" w:eastAsia="Times New Roman" w:hAnsi="Times New Roman" w:cs="Times New Roman"/>
          <w:bCs/>
          <w:sz w:val="24"/>
          <w:szCs w:val="24"/>
        </w:rPr>
        <w:t xml:space="preserve">. Selain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teknis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lebih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terlatih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berkomunikasi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sopan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mempertahankan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sikap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profesional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terhadap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setiap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individu</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ditemui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Kemampuan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sangat </w:t>
      </w:r>
      <w:proofErr w:type="spellStart"/>
      <w:r>
        <w:rPr>
          <w:rFonts w:ascii="Times New Roman" w:eastAsia="Times New Roman" w:hAnsi="Times New Roman" w:cs="Times New Roman"/>
          <w:bCs/>
          <w:sz w:val="24"/>
          <w:szCs w:val="24"/>
        </w:rPr>
        <w:t>penting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menjalin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hubungan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harmonis</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membangun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reputasi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tempat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w:t>
      </w:r>
    </w:p>
    <w:p w14:paraId="593159CF"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Terakhir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pengetahuan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sebelumnya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belum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pernah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diperoleh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berada</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bangku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perkuliahan</w:t>
      </w:r>
      <w:proofErr w:type="spellEnd"/>
      <w:r>
        <w:rPr>
          <w:rFonts w:ascii="Times New Roman" w:eastAsia="Times New Roman" w:hAnsi="Times New Roman" w:cs="Times New Roman"/>
          <w:bCs/>
          <w:sz w:val="24"/>
          <w:szCs w:val="24"/>
        </w:rPr>
        <w:t xml:space="preserve">. Dari </w:t>
      </w:r>
      <w:proofErr w:type="spellStart"/>
      <w:r>
        <w:rPr>
          <w:rFonts w:ascii="Times New Roman" w:eastAsia="Times New Roman" w:hAnsi="Times New Roman" w:cs="Times New Roman"/>
          <w:bCs/>
          <w:sz w:val="24"/>
          <w:szCs w:val="24"/>
        </w:rPr>
        <w:t>teori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praktek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mampu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memahami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bagaimana</w:t>
      </w:r>
      <w:proofErr w:type="spellEnd"/>
      <w:r>
        <w:rPr>
          <w:rFonts w:ascii="Times New Roman" w:eastAsia="Times New Roman" w:hAnsi="Times New Roman" w:cs="Times New Roman"/>
          <w:bCs/>
          <w:sz w:val="24"/>
          <w:szCs w:val="24"/>
        </w:rPr>
        <w:t xml:space="preserve"> dunia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sesungguhnya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beroperasi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mengaplikasikan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pengetahuan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akademisnya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situasi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nyata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Secara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keseluruhan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kegiatan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(Persero) UCP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Surabaya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kontribusi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berharga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pengembangan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pribadi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profesional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memperluas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wawasan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di dunia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lebih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luas</w:t>
      </w:r>
      <w:proofErr w:type="spellEnd"/>
      <w:r>
        <w:rPr>
          <w:rFonts w:ascii="Times New Roman" w:eastAsia="Times New Roman" w:hAnsi="Times New Roman" w:cs="Times New Roman"/>
          <w:bCs/>
          <w:sz w:val="24"/>
          <w:szCs w:val="24"/>
        </w:rPr>
        <w:t xml:space="preserve"> di masa </w:t>
      </w:r>
      <w:proofErr w:type="spellStart"/>
      <w:r>
        <w:rPr>
          <w:rFonts w:ascii="Times New Roman" w:eastAsia="Times New Roman" w:hAnsi="Times New Roman" w:cs="Times New Roman"/>
          <w:bCs/>
          <w:sz w:val="24"/>
          <w:szCs w:val="24"/>
        </w:rPr>
        <w:t>depan</w:t>
      </w:r>
      <w:proofErr w:type="spellEnd"/>
      <w:r>
        <w:rPr>
          <w:rFonts w:ascii="Times New Roman" w:eastAsia="Times New Roman" w:hAnsi="Times New Roman" w:cs="Times New Roman"/>
          <w:bCs/>
          <w:sz w:val="24"/>
          <w:szCs w:val="24"/>
        </w:rPr>
        <w:t>.</w:t>
      </w:r>
    </w:p>
    <w:p w14:paraId="554F37DC"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Dari </w:t>
      </w:r>
      <w:proofErr w:type="spellStart"/>
      <w:r>
        <w:rPr>
          <w:rFonts w:ascii="Times New Roman" w:eastAsia="Times New Roman" w:hAnsi="Times New Roman" w:cs="Times New Roman"/>
          <w:bCs/>
          <w:sz w:val="24"/>
          <w:szCs w:val="24"/>
        </w:rPr>
        <w:t>beberapa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kegiatan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dilakukan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UPC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Surabaya, </w:t>
      </w:r>
      <w:proofErr w:type="spellStart"/>
      <w:r>
        <w:rPr>
          <w:rFonts w:ascii="Times New Roman" w:eastAsia="Times New Roman" w:hAnsi="Times New Roman" w:cs="Times New Roman"/>
          <w:bCs/>
          <w:sz w:val="24"/>
          <w:szCs w:val="24"/>
        </w:rPr>
        <w:t>tentunya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faktor-faktor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pendukung</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penghambat</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memengaruhi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tingkat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keberhasilan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menjalankan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tugas-tugasnya</w:t>
      </w:r>
      <w:proofErr w:type="spellEnd"/>
      <w:r>
        <w:rPr>
          <w:rFonts w:ascii="Times New Roman" w:eastAsia="Times New Roman" w:hAnsi="Times New Roman" w:cs="Times New Roman"/>
          <w:bCs/>
          <w:sz w:val="24"/>
          <w:szCs w:val="24"/>
        </w:rPr>
        <w:t xml:space="preserve">. Faktor </w:t>
      </w:r>
      <w:proofErr w:type="spellStart"/>
      <w:r>
        <w:rPr>
          <w:rFonts w:ascii="Times New Roman" w:eastAsia="Times New Roman" w:hAnsi="Times New Roman" w:cs="Times New Roman"/>
          <w:bCs/>
          <w:sz w:val="24"/>
          <w:szCs w:val="24"/>
        </w:rPr>
        <w:t>pendukung</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pertama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ketersediaan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alat</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bahan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memadai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seperti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alat</w:t>
      </w:r>
      <w:proofErr w:type="spellEnd"/>
      <w:r>
        <w:rPr>
          <w:rFonts w:ascii="Times New Roman" w:eastAsia="Times New Roman" w:hAnsi="Times New Roman" w:cs="Times New Roman"/>
          <w:bCs/>
          <w:sz w:val="24"/>
          <w:szCs w:val="24"/>
        </w:rPr>
        <w:t xml:space="preserve"> printer dan </w:t>
      </w:r>
      <w:proofErr w:type="spellStart"/>
      <w:r>
        <w:rPr>
          <w:rFonts w:ascii="Times New Roman" w:eastAsia="Times New Roman" w:hAnsi="Times New Roman" w:cs="Times New Roman"/>
          <w:bCs/>
          <w:sz w:val="24"/>
          <w:szCs w:val="24"/>
        </w:rPr>
        <w:t>fotokopi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alat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gunting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serta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akses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wifi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stabil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Ketersediaan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fasilitas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sangat </w:t>
      </w:r>
      <w:proofErr w:type="spellStart"/>
      <w:r>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menjalankan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tugas-tugas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administratif</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komunika</w:t>
      </w:r>
      <w:r>
        <w:rPr>
          <w:rFonts w:ascii="Times New Roman" w:eastAsia="Times New Roman" w:hAnsi="Times New Roman" w:cs="Times New Roman"/>
          <w:bCs/>
          <w:sz w:val="24"/>
          <w:szCs w:val="24"/>
        </w:rPr>
        <w:t>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w:t>
      </w:r>
    </w:p>
    <w:p w14:paraId="5B1ECEB5"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Selain </w:t>
      </w:r>
      <w:proofErr w:type="spellStart"/>
      <w:r>
        <w:rPr>
          <w:rFonts w:ascii="Times New Roman" w:eastAsia="Times New Roman" w:hAnsi="Times New Roman" w:cs="Times New Roman"/>
          <w:bCs/>
          <w:sz w:val="24"/>
          <w:szCs w:val="24"/>
        </w:rPr>
        <w:t>itu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karyawan</w:t>
      </w:r>
      <w:proofErr w:type="spellEnd"/>
      <w:r>
        <w:rPr>
          <w:rFonts w:ascii="Times New Roman" w:eastAsia="Times New Roman" w:hAnsi="Times New Roman" w:cs="Times New Roman"/>
          <w:bCs/>
          <w:sz w:val="24"/>
          <w:szCs w:val="24"/>
        </w:rPr>
        <w:t xml:space="preserve">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UPC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Surabaya </w:t>
      </w:r>
      <w:proofErr w:type="spellStart"/>
      <w:r>
        <w:rPr>
          <w:rFonts w:ascii="Times New Roman" w:eastAsia="Times New Roman" w:hAnsi="Times New Roman" w:cs="Times New Roman"/>
          <w:bCs/>
          <w:sz w:val="24"/>
          <w:szCs w:val="24"/>
        </w:rPr>
        <w:t>terbukti</w:t>
      </w:r>
      <w:proofErr w:type="spellEnd"/>
      <w:r>
        <w:rPr>
          <w:rFonts w:ascii="Times New Roman" w:eastAsia="Times New Roman" w:hAnsi="Times New Roman" w:cs="Times New Roman"/>
          <w:bCs/>
          <w:sz w:val="24"/>
          <w:szCs w:val="24"/>
        </w:rPr>
        <w:t xml:space="preserve"> sangat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ramah</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selalu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Mereka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arahan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bimbingan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diperlukan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menciptakan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lingkungan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kondusif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ruangan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rapi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nyaman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Komunikasi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lancar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staf</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karyawan</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faktor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mendukung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produktivitas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berlangsung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Lingkungan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bersih</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teratur</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suasana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menyenangkan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bekerja</w:t>
      </w:r>
      <w:proofErr w:type="spellEnd"/>
      <w:r>
        <w:rPr>
          <w:rFonts w:ascii="Times New Roman" w:eastAsia="Times New Roman" w:hAnsi="Times New Roman" w:cs="Times New Roman"/>
          <w:bCs/>
          <w:sz w:val="24"/>
          <w:szCs w:val="24"/>
        </w:rPr>
        <w:t>.</w:t>
      </w:r>
    </w:p>
    <w:p w14:paraId="47ECE326"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 </w:t>
      </w:r>
      <w:proofErr w:type="spellStart"/>
      <w:r>
        <w:rPr>
          <w:rFonts w:ascii="Times New Roman" w:eastAsia="Times New Roman" w:hAnsi="Times New Roman" w:cs="Times New Roman"/>
          <w:bCs/>
          <w:sz w:val="24"/>
          <w:szCs w:val="24"/>
        </w:rPr>
        <w:t>sisi</w:t>
      </w:r>
      <w:proofErr w:type="spellEnd"/>
      <w:r>
        <w:rPr>
          <w:rFonts w:ascii="Times New Roman" w:eastAsia="Times New Roman" w:hAnsi="Times New Roman" w:cs="Times New Roman"/>
          <w:bCs/>
          <w:sz w:val="24"/>
          <w:szCs w:val="24"/>
        </w:rPr>
        <w:t xml:space="preserve"> lain, </w:t>
      </w:r>
      <w:proofErr w:type="spellStart"/>
      <w:r>
        <w:rPr>
          <w:rFonts w:ascii="Times New Roman" w:eastAsia="Times New Roman" w:hAnsi="Times New Roman" w:cs="Times New Roman"/>
          <w:bCs/>
          <w:sz w:val="24"/>
          <w:szCs w:val="24"/>
        </w:rPr>
        <w:t>terdapat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beberapa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faktor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penghambat</w:t>
      </w:r>
      <w:proofErr w:type="spellEnd"/>
      <w:r>
        <w:rPr>
          <w:rFonts w:ascii="Times New Roman" w:eastAsia="Times New Roman" w:hAnsi="Times New Roman" w:cs="Times New Roman"/>
          <w:bCs/>
          <w:sz w:val="24"/>
          <w:szCs w:val="24"/>
        </w:rPr>
        <w:t xml:space="preserve"> yang juga </w:t>
      </w:r>
      <w:proofErr w:type="spellStart"/>
      <w:r>
        <w:rPr>
          <w:rFonts w:ascii="Times New Roman" w:eastAsia="Times New Roman" w:hAnsi="Times New Roman" w:cs="Times New Roman"/>
          <w:bCs/>
          <w:sz w:val="24"/>
          <w:szCs w:val="24"/>
        </w:rPr>
        <w:t>perlu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diperhatikan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Komunikasi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masih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canggung</w:t>
      </w:r>
      <w:proofErr w:type="spellEnd"/>
      <w:r>
        <w:rPr>
          <w:rFonts w:ascii="Times New Roman" w:eastAsia="Times New Roman" w:hAnsi="Times New Roman" w:cs="Times New Roman"/>
          <w:bCs/>
          <w:sz w:val="24"/>
          <w:szCs w:val="24"/>
        </w:rPr>
        <w:t xml:space="preserve"> pada </w:t>
      </w:r>
      <w:proofErr w:type="spellStart"/>
      <w:r>
        <w:rPr>
          <w:rFonts w:ascii="Times New Roman" w:eastAsia="Times New Roman" w:hAnsi="Times New Roman" w:cs="Times New Roman"/>
          <w:bCs/>
          <w:sz w:val="24"/>
          <w:szCs w:val="24"/>
        </w:rPr>
        <w:t>hari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pertama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serta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kebingungan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terhadap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dikerjakan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awal</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dihadapi</w:t>
      </w:r>
      <w:proofErr w:type="spellEnd"/>
      <w:r>
        <w:rPr>
          <w:rFonts w:ascii="Times New Roman" w:eastAsia="Times New Roman" w:hAnsi="Times New Roman" w:cs="Times New Roman"/>
          <w:bCs/>
          <w:sz w:val="24"/>
          <w:szCs w:val="24"/>
        </w:rPr>
        <w:t xml:space="preserve"> oleh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Terbatasnya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pekerjaan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dilakukan</w:t>
      </w:r>
      <w:proofErr w:type="spellEnd"/>
      <w:r>
        <w:rPr>
          <w:rFonts w:ascii="Times New Roman" w:eastAsia="Times New Roman" w:hAnsi="Times New Roman" w:cs="Times New Roman"/>
          <w:bCs/>
          <w:sz w:val="24"/>
          <w:szCs w:val="24"/>
        </w:rPr>
        <w:t xml:space="preserve"> oleh </w:t>
      </w:r>
      <w:proofErr w:type="spellStart"/>
      <w:r>
        <w:rPr>
          <w:rFonts w:ascii="Times New Roman" w:eastAsia="Times New Roman" w:hAnsi="Times New Roman" w:cs="Times New Roman"/>
          <w:bCs/>
          <w:sz w:val="24"/>
          <w:szCs w:val="24"/>
        </w:rPr>
        <w:t>mahasiswa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kendala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terutama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karena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beberapa</w:t>
      </w:r>
      <w:proofErr w:type="spellEnd"/>
      <w:r>
        <w:rPr>
          <w:rFonts w:ascii="Times New Roman" w:eastAsia="Times New Roman" w:hAnsi="Times New Roman" w:cs="Times New Roman"/>
          <w:bCs/>
          <w:sz w:val="24"/>
          <w:szCs w:val="24"/>
        </w:rPr>
        <w:t xml:space="preserve"> data </w:t>
      </w:r>
      <w:proofErr w:type="spellStart"/>
      <w:r>
        <w:rPr>
          <w:rFonts w:ascii="Times New Roman" w:eastAsia="Times New Roman" w:hAnsi="Times New Roman" w:cs="Times New Roman"/>
          <w:bCs/>
          <w:sz w:val="24"/>
          <w:szCs w:val="24"/>
        </w:rPr>
        <w:t>perusahaan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harus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ditangani</w:t>
      </w:r>
      <w:proofErr w:type="spellEnd"/>
      <w:r>
        <w:rPr>
          <w:rFonts w:ascii="Times New Roman" w:eastAsia="Times New Roman" w:hAnsi="Times New Roman" w:cs="Times New Roman"/>
          <w:bCs/>
          <w:sz w:val="24"/>
          <w:szCs w:val="24"/>
        </w:rPr>
        <w:t xml:space="preserve"> oleh </w:t>
      </w:r>
      <w:proofErr w:type="spellStart"/>
      <w:r>
        <w:rPr>
          <w:rFonts w:ascii="Times New Roman" w:eastAsia="Times New Roman" w:hAnsi="Times New Roman" w:cs="Times New Roman"/>
          <w:bCs/>
          <w:sz w:val="24"/>
          <w:szCs w:val="24"/>
        </w:rPr>
        <w:t>staf</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memiliki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izin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khusus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sehingga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kadang-kadang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menimbulkan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kekosongan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membuat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mahasiswa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merasa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kurang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produk</w:t>
      </w:r>
      <w:r>
        <w:rPr>
          <w:rFonts w:ascii="Times New Roman" w:eastAsia="Times New Roman" w:hAnsi="Times New Roman" w:cs="Times New Roman"/>
          <w:bCs/>
          <w:sz w:val="24"/>
          <w:szCs w:val="24"/>
        </w:rPr>
        <w:t>tif</w:t>
      </w:r>
      <w:proofErr w:type="spellEnd"/>
      <w:r>
        <w:rPr>
          <w:rFonts w:ascii="Times New Roman" w:eastAsia="Times New Roman" w:hAnsi="Times New Roman" w:cs="Times New Roman"/>
          <w:bCs/>
          <w:sz w:val="24"/>
          <w:szCs w:val="24"/>
        </w:rPr>
        <w:t>.</w:t>
      </w:r>
    </w:p>
    <w:p w14:paraId="65D30A22"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lastRenderedPageBreak/>
        <w:t>Keterbatasan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perangkat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teknologi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seperti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komputer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atau</w:t>
      </w:r>
      <w:proofErr w:type="spellEnd"/>
      <w:r>
        <w:rPr>
          <w:rFonts w:ascii="Times New Roman" w:eastAsia="Times New Roman" w:hAnsi="Times New Roman" w:cs="Times New Roman"/>
          <w:bCs/>
          <w:sz w:val="24"/>
          <w:szCs w:val="24"/>
        </w:rPr>
        <w:t xml:space="preserve"> laptop yang </w:t>
      </w:r>
      <w:proofErr w:type="spellStart"/>
      <w:r>
        <w:rPr>
          <w:rFonts w:ascii="Times New Roman" w:eastAsia="Times New Roman" w:hAnsi="Times New Roman" w:cs="Times New Roman"/>
          <w:bCs/>
          <w:sz w:val="24"/>
          <w:szCs w:val="24"/>
        </w:rPr>
        <w:t>tersedia</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kantor</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salah </w:t>
      </w:r>
      <w:proofErr w:type="spellStart"/>
      <w:r>
        <w:rPr>
          <w:rFonts w:ascii="Times New Roman" w:eastAsia="Times New Roman" w:hAnsi="Times New Roman" w:cs="Times New Roman"/>
          <w:bCs/>
          <w:sz w:val="24"/>
          <w:szCs w:val="24"/>
        </w:rPr>
        <w:t>satu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faktor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penghambat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utama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Keterbatasan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memperlambat</w:t>
      </w:r>
      <w:proofErr w:type="spellEnd"/>
      <w:r>
        <w:rPr>
          <w:rFonts w:ascii="Times New Roman" w:eastAsia="Times New Roman" w:hAnsi="Times New Roman" w:cs="Times New Roman"/>
          <w:bCs/>
          <w:sz w:val="24"/>
          <w:szCs w:val="24"/>
        </w:rPr>
        <w:t xml:space="preserve"> proses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karena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perlu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bergantian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menggunakan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perangkat</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mengharuskan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mahasiswa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bersabar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menunggu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giliran</w:t>
      </w:r>
      <w:proofErr w:type="spellEnd"/>
      <w:r>
        <w:rPr>
          <w:rFonts w:ascii="Times New Roman" w:eastAsia="Times New Roman" w:hAnsi="Times New Roman" w:cs="Times New Roman"/>
          <w:bCs/>
          <w:sz w:val="24"/>
          <w:szCs w:val="24"/>
        </w:rPr>
        <w:t xml:space="preserve">. Selain </w:t>
      </w:r>
      <w:proofErr w:type="spellStart"/>
      <w:r>
        <w:rPr>
          <w:rFonts w:ascii="Times New Roman" w:eastAsia="Times New Roman" w:hAnsi="Times New Roman" w:cs="Times New Roman"/>
          <w:bCs/>
          <w:sz w:val="24"/>
          <w:szCs w:val="24"/>
        </w:rPr>
        <w:t>itu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lainnya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macam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sifat</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harapan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sering</w:t>
      </w:r>
      <w:proofErr w:type="spellEnd"/>
      <w:r>
        <w:rPr>
          <w:rFonts w:ascii="Times New Roman" w:eastAsia="Times New Roman" w:hAnsi="Times New Roman" w:cs="Times New Roman"/>
          <w:bCs/>
          <w:sz w:val="24"/>
          <w:szCs w:val="24"/>
        </w:rPr>
        <w:t xml:space="preserve"> kali </w:t>
      </w:r>
      <w:proofErr w:type="spellStart"/>
      <w:r>
        <w:rPr>
          <w:rFonts w:ascii="Times New Roman" w:eastAsia="Times New Roman" w:hAnsi="Times New Roman" w:cs="Times New Roman"/>
          <w:bCs/>
          <w:sz w:val="24"/>
          <w:szCs w:val="24"/>
        </w:rPr>
        <w:t>ingin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dilayani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cepat</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waktu</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singkat</w:t>
      </w:r>
      <w:proofErr w:type="spellEnd"/>
      <w:r>
        <w:rPr>
          <w:rFonts w:ascii="Times New Roman" w:eastAsia="Times New Roman" w:hAnsi="Times New Roman" w:cs="Times New Roman"/>
          <w:bCs/>
          <w:sz w:val="24"/>
          <w:szCs w:val="24"/>
        </w:rPr>
        <w:t>.</w:t>
      </w:r>
    </w:p>
    <w:p w14:paraId="6C38B8AE"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Masalah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teknis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mesin</w:t>
      </w:r>
      <w:proofErr w:type="spellEnd"/>
      <w:r>
        <w:rPr>
          <w:rFonts w:ascii="Times New Roman" w:eastAsia="Times New Roman" w:hAnsi="Times New Roman" w:cs="Times New Roman"/>
          <w:bCs/>
          <w:sz w:val="24"/>
          <w:szCs w:val="24"/>
        </w:rPr>
        <w:t xml:space="preserve"> printer dan </w:t>
      </w:r>
      <w:proofErr w:type="spellStart"/>
      <w:r>
        <w:rPr>
          <w:rFonts w:ascii="Times New Roman" w:eastAsia="Times New Roman" w:hAnsi="Times New Roman" w:cs="Times New Roman"/>
          <w:bCs/>
          <w:sz w:val="24"/>
          <w:szCs w:val="24"/>
        </w:rPr>
        <w:t>fotokopi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sering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mengalami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masalah</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hambatan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menjalankan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tugas-tugas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administratif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Kesulitan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teknis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sering</w:t>
      </w:r>
      <w:proofErr w:type="spellEnd"/>
      <w:r>
        <w:rPr>
          <w:rFonts w:ascii="Times New Roman" w:eastAsia="Times New Roman" w:hAnsi="Times New Roman" w:cs="Times New Roman"/>
          <w:bCs/>
          <w:sz w:val="24"/>
          <w:szCs w:val="24"/>
        </w:rPr>
        <w:t xml:space="preserve"> kali </w:t>
      </w:r>
      <w:proofErr w:type="spellStart"/>
      <w:r>
        <w:rPr>
          <w:rFonts w:ascii="Times New Roman" w:eastAsia="Times New Roman" w:hAnsi="Times New Roman" w:cs="Times New Roman"/>
          <w:bCs/>
          <w:sz w:val="24"/>
          <w:szCs w:val="24"/>
        </w:rPr>
        <w:t>memperlambat</w:t>
      </w:r>
      <w:proofErr w:type="spellEnd"/>
      <w:r>
        <w:rPr>
          <w:rFonts w:ascii="Times New Roman" w:eastAsia="Times New Roman" w:hAnsi="Times New Roman" w:cs="Times New Roman"/>
          <w:bCs/>
          <w:sz w:val="24"/>
          <w:szCs w:val="24"/>
        </w:rPr>
        <w:t xml:space="preserve"> proses </w:t>
      </w:r>
      <w:proofErr w:type="spellStart"/>
      <w:r>
        <w:rPr>
          <w:rFonts w:ascii="Times New Roman" w:eastAsia="Times New Roman" w:hAnsi="Times New Roman" w:cs="Times New Roman"/>
          <w:bCs/>
          <w:sz w:val="24"/>
          <w:szCs w:val="24"/>
        </w:rPr>
        <w:t>pencetakan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dokumen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penting</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diperlukan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operasional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sehari-hari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menyadari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tantangan-tantangan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mengambil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langkah-langkah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mengatasi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setiap</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hambatan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mungkin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muncul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selama</w:t>
      </w:r>
      <w:proofErr w:type="spellEnd"/>
      <w:r>
        <w:rPr>
          <w:rFonts w:ascii="Times New Roman" w:eastAsia="Times New Roman" w:hAnsi="Times New Roman" w:cs="Times New Roman"/>
          <w:bCs/>
          <w:sz w:val="24"/>
          <w:szCs w:val="24"/>
        </w:rPr>
        <w:t xml:space="preserve"> masa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UPC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Surabaya.</w:t>
      </w:r>
    </w:p>
    <w:p w14:paraId="5711CE7D" w14:textId="77777777" w:rsidR="00762119" w:rsidRDefault="00762119">
      <w:pPr>
        <w:spacing w:after="0" w:line="360" w:lineRule="auto"/>
        <w:ind w:leftChars="0" w:left="0" w:firstLineChars="0" w:firstLine="0"/>
        <w:jc w:val="both"/>
        <w:rPr>
          <w:rFonts w:ascii="Times New Roman" w:eastAsia="Times New Roman" w:hAnsi="Times New Roman" w:cs="Times New Roman"/>
          <w:bCs/>
          <w:sz w:val="24"/>
          <w:szCs w:val="24"/>
        </w:rPr>
      </w:pPr>
    </w:p>
    <w:p w14:paraId="612B852C" w14:textId="77777777" w:rsidR="00762119" w:rsidRDefault="00545479">
      <w:pPr>
        <w:spacing w:after="0" w:line="360" w:lineRule="auto"/>
        <w:ind w:leftChars="0" w:left="0" w:firstLineChars="0" w:firstLine="0"/>
        <w:jc w:val="both"/>
        <w:rPr>
          <w:rFonts w:ascii="Times New Roman" w:eastAsia="Times New Roman" w:hAnsi="Times New Roman" w:cs="Times New Roman"/>
          <w:bCs/>
          <w:sz w:val="24"/>
          <w:szCs w:val="24"/>
        </w:rPr>
      </w:pPr>
      <w:r>
        <w:rPr>
          <w:noProof/>
        </w:rPr>
        <w:drawing>
          <wp:anchor distT="0" distB="0" distL="0" distR="0" simplePos="0" relativeHeight="251660288" behindDoc="0" locked="0" layoutInCell="1" allowOverlap="1" wp14:anchorId="5310F18A" wp14:editId="79873974">
            <wp:simplePos x="0" y="0"/>
            <wp:positionH relativeFrom="column">
              <wp:posOffset>0</wp:posOffset>
            </wp:positionH>
            <wp:positionV relativeFrom="paragraph">
              <wp:posOffset>6350</wp:posOffset>
            </wp:positionV>
            <wp:extent cx="2399030" cy="2771775"/>
            <wp:effectExtent l="0" t="0" r="1270" b="0"/>
            <wp:wrapTopAndBottom/>
            <wp:docPr id="514192831"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192831" name="Gambar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99030" cy="2771775"/>
                    </a:xfrm>
                    <a:prstGeom prst="rect">
                      <a:avLst/>
                    </a:prstGeom>
                    <a:noFill/>
                    <a:ln>
                      <a:noFill/>
                    </a:ln>
                  </pic:spPr>
                </pic:pic>
              </a:graphicData>
            </a:graphic>
          </wp:anchor>
        </w:drawing>
      </w:r>
    </w:p>
    <w:p w14:paraId="5DA0DB2C" w14:textId="77777777" w:rsidR="00762119" w:rsidRDefault="00545479">
      <w:pPr>
        <w:spacing w:after="0" w:line="360" w:lineRule="auto"/>
        <w:ind w:leftChars="0" w:left="0" w:firstLineChars="0" w:firstLine="0"/>
        <w:jc w:val="both"/>
        <w:rPr>
          <w:rFonts w:ascii="Times New Roman" w:eastAsia="Times New Roman" w:hAnsi="Times New Roman" w:cs="Times New Roman"/>
          <w:bCs/>
        </w:rPr>
      </w:pPr>
      <w:r>
        <w:rPr>
          <w:rFonts w:ascii="Times New Roman" w:eastAsia="Times New Roman" w:hAnsi="Times New Roman" w:cs="Times New Roman"/>
          <w:b/>
        </w:rPr>
        <w:t xml:space="preserve">Gambar 1. </w:t>
      </w:r>
      <w:proofErr w:type="spellStart"/>
      <w:r>
        <w:rPr>
          <w:rFonts w:ascii="Times New Roman" w:eastAsia="Times New Roman" w:hAnsi="Times New Roman" w:cs="Times New Roman"/>
          <w:bCs/>
        </w:rPr>
        <w:t>Melayani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Nasabah</w:t>
      </w:r>
      <w:proofErr w:type="spellEnd"/>
      <w:r>
        <w:rPr>
          <w:rFonts w:ascii="Times New Roman" w:eastAsia="Times New Roman" w:hAnsi="Times New Roman" w:cs="Times New Roman"/>
          <w:b/>
        </w:rPr>
        <w:t> </w:t>
      </w:r>
    </w:p>
    <w:p w14:paraId="7F05204A" w14:textId="77777777" w:rsidR="00762119" w:rsidRDefault="00762119">
      <w:pPr>
        <w:spacing w:after="0" w:line="360" w:lineRule="auto"/>
        <w:ind w:leftChars="0" w:left="0" w:firstLineChars="0" w:firstLine="0"/>
        <w:jc w:val="both"/>
        <w:rPr>
          <w:rFonts w:ascii="Times New Roman" w:eastAsia="Times New Roman" w:hAnsi="Times New Roman" w:cs="Times New Roman"/>
          <w:bCs/>
        </w:rPr>
      </w:pPr>
    </w:p>
    <w:p w14:paraId="02B4BA03" w14:textId="77777777" w:rsidR="00762119" w:rsidRDefault="00545479">
      <w:pPr>
        <w:spacing w:after="0" w:line="360" w:lineRule="auto"/>
        <w:ind w:leftChars="0" w:left="0" w:firstLineChars="0" w:firstLine="0"/>
        <w:jc w:val="both"/>
        <w:rPr>
          <w:rFonts w:ascii="Times New Roman" w:eastAsia="Times New Roman" w:hAnsi="Times New Roman" w:cs="Times New Roman"/>
          <w:bCs/>
          <w:sz w:val="24"/>
          <w:szCs w:val="24"/>
        </w:rPr>
      </w:pPr>
      <w:r>
        <w:rPr>
          <w:noProof/>
        </w:rPr>
        <w:lastRenderedPageBreak/>
        <w:drawing>
          <wp:inline distT="0" distB="0" distL="0" distR="0" wp14:anchorId="783D164B" wp14:editId="3A3760BE">
            <wp:extent cx="2207895" cy="3248025"/>
            <wp:effectExtent l="0" t="0" r="1905" b="0"/>
            <wp:docPr id="49595871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958718" name="Gambar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212220" cy="3254115"/>
                    </a:xfrm>
                    <a:prstGeom prst="rect">
                      <a:avLst/>
                    </a:prstGeom>
                    <a:noFill/>
                    <a:ln>
                      <a:noFill/>
                    </a:ln>
                  </pic:spPr>
                </pic:pic>
              </a:graphicData>
            </a:graphic>
          </wp:inline>
        </w:drawing>
      </w:r>
    </w:p>
    <w:p w14:paraId="6A50B3C5" w14:textId="77777777" w:rsidR="00762119" w:rsidRDefault="00545479">
      <w:pPr>
        <w:spacing w:after="0" w:line="360" w:lineRule="auto"/>
        <w:ind w:leftChars="0" w:left="0" w:firstLineChars="0" w:firstLine="0"/>
        <w:jc w:val="both"/>
        <w:rPr>
          <w:rFonts w:ascii="Times New Roman" w:eastAsia="Times New Roman" w:hAnsi="Times New Roman" w:cs="Times New Roman"/>
          <w:bCs/>
        </w:rPr>
      </w:pPr>
      <w:r>
        <w:rPr>
          <w:rFonts w:ascii="Times New Roman" w:eastAsia="Times New Roman" w:hAnsi="Times New Roman" w:cs="Times New Roman"/>
          <w:b/>
        </w:rPr>
        <w:t xml:space="preserve">Gambar 2. </w:t>
      </w:r>
      <w:r>
        <w:rPr>
          <w:rFonts w:ascii="Times New Roman" w:eastAsia="Times New Roman" w:hAnsi="Times New Roman" w:cs="Times New Roman"/>
          <w:bCs/>
        </w:rPr>
        <w:t xml:space="preserve">Canvasing / </w:t>
      </w:r>
      <w:proofErr w:type="spellStart"/>
      <w:r>
        <w:rPr>
          <w:rFonts w:ascii="Times New Roman" w:eastAsia="Times New Roman" w:hAnsi="Times New Roman" w:cs="Times New Roman"/>
          <w:bCs/>
        </w:rPr>
        <w:t>bagi</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brosur</w:t>
      </w:r>
      <w:proofErr w:type="spellEnd"/>
    </w:p>
    <w:p w14:paraId="350D6CA1" w14:textId="77777777" w:rsidR="00762119" w:rsidRDefault="00545479">
      <w:pPr>
        <w:spacing w:after="0" w:line="360" w:lineRule="auto"/>
        <w:ind w:leftChars="0" w:left="0" w:firstLineChars="0" w:firstLine="0"/>
        <w:jc w:val="both"/>
        <w:rPr>
          <w:rFonts w:ascii="Times New Roman" w:eastAsia="Times New Roman" w:hAnsi="Times New Roman" w:cs="Times New Roman"/>
          <w:bCs/>
        </w:rPr>
      </w:pPr>
      <w:r>
        <w:rPr>
          <w:noProof/>
        </w:rPr>
        <w:drawing>
          <wp:inline distT="0" distB="0" distL="0" distR="0" wp14:anchorId="73D3031D" wp14:editId="0F75EDFB">
            <wp:extent cx="3093085" cy="2981325"/>
            <wp:effectExtent l="0" t="0" r="0" b="0"/>
            <wp:docPr id="1163320816"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320816" name="Gambar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98237" cy="2985993"/>
                    </a:xfrm>
                    <a:prstGeom prst="rect">
                      <a:avLst/>
                    </a:prstGeom>
                    <a:noFill/>
                    <a:ln>
                      <a:noFill/>
                    </a:ln>
                  </pic:spPr>
                </pic:pic>
              </a:graphicData>
            </a:graphic>
          </wp:inline>
        </w:drawing>
      </w:r>
    </w:p>
    <w:p w14:paraId="5F0D21B8" w14:textId="77777777" w:rsidR="00762119" w:rsidRDefault="00545479">
      <w:pPr>
        <w:spacing w:after="0" w:line="360" w:lineRule="auto"/>
        <w:ind w:leftChars="0" w:left="0" w:firstLineChars="0" w:firstLine="0"/>
        <w:jc w:val="both"/>
        <w:rPr>
          <w:rFonts w:ascii="Times New Roman" w:eastAsia="Times New Roman" w:hAnsi="Times New Roman" w:cs="Times New Roman"/>
          <w:bCs/>
        </w:rPr>
      </w:pPr>
      <w:r>
        <w:rPr>
          <w:rFonts w:ascii="Times New Roman" w:eastAsia="Times New Roman" w:hAnsi="Times New Roman" w:cs="Times New Roman"/>
          <w:b/>
        </w:rPr>
        <w:t xml:space="preserve">Gambar 3. </w:t>
      </w:r>
      <w:proofErr w:type="spellStart"/>
      <w:r>
        <w:rPr>
          <w:rFonts w:ascii="Times New Roman" w:eastAsia="Times New Roman" w:hAnsi="Times New Roman" w:cs="Times New Roman"/>
          <w:bCs/>
        </w:rPr>
        <w:t>Membuat</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surat</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pengajuan</w:t>
      </w:r>
      <w:proofErr w:type="spellEnd"/>
      <w:r>
        <w:rPr>
          <w:rFonts w:ascii="Times New Roman" w:eastAsia="Times New Roman" w:hAnsi="Times New Roman" w:cs="Times New Roman"/>
          <w:bCs/>
        </w:rPr>
        <w:t xml:space="preserve"> KUR</w:t>
      </w:r>
    </w:p>
    <w:p w14:paraId="15D389C1" w14:textId="77777777" w:rsidR="00762119" w:rsidRDefault="00545479">
      <w:pPr>
        <w:spacing w:after="0" w:line="360" w:lineRule="auto"/>
        <w:ind w:leftChars="0" w:left="0" w:firstLineChars="0" w:firstLine="0"/>
        <w:jc w:val="both"/>
        <w:rPr>
          <w:rFonts w:ascii="Times New Roman" w:eastAsia="Times New Roman" w:hAnsi="Times New Roman" w:cs="Times New Roman"/>
          <w:bCs/>
        </w:rPr>
      </w:pPr>
      <w:r>
        <w:rPr>
          <w:noProof/>
        </w:rPr>
        <w:lastRenderedPageBreak/>
        <w:drawing>
          <wp:inline distT="0" distB="0" distL="0" distR="0" wp14:anchorId="7B08905E" wp14:editId="4B121329">
            <wp:extent cx="2280285" cy="3409950"/>
            <wp:effectExtent l="0" t="0" r="5715" b="0"/>
            <wp:docPr id="1961454075"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54075" name="Gambar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7528" cy="3420141"/>
                    </a:xfrm>
                    <a:prstGeom prst="rect">
                      <a:avLst/>
                    </a:prstGeom>
                    <a:noFill/>
                    <a:ln>
                      <a:noFill/>
                    </a:ln>
                  </pic:spPr>
                </pic:pic>
              </a:graphicData>
            </a:graphic>
          </wp:inline>
        </w:drawing>
      </w:r>
    </w:p>
    <w:p w14:paraId="6F5878E4" w14:textId="77777777" w:rsidR="00762119" w:rsidRDefault="00545479">
      <w:pPr>
        <w:spacing w:after="0" w:line="360" w:lineRule="auto"/>
        <w:ind w:leftChars="0" w:left="0" w:firstLineChars="0" w:firstLine="0"/>
        <w:jc w:val="both"/>
        <w:rPr>
          <w:rFonts w:ascii="Times New Roman" w:eastAsia="Times New Roman" w:hAnsi="Times New Roman" w:cs="Times New Roman"/>
          <w:bCs/>
        </w:rPr>
      </w:pPr>
      <w:r>
        <w:rPr>
          <w:rFonts w:ascii="Times New Roman" w:eastAsia="Times New Roman" w:hAnsi="Times New Roman" w:cs="Times New Roman"/>
          <w:b/>
        </w:rPr>
        <w:t xml:space="preserve">Gambar 3. </w:t>
      </w:r>
      <w:proofErr w:type="spellStart"/>
      <w:r>
        <w:rPr>
          <w:rFonts w:ascii="Times New Roman" w:eastAsia="Times New Roman" w:hAnsi="Times New Roman" w:cs="Times New Roman"/>
          <w:bCs/>
        </w:rPr>
        <w:t>Melipat</w:t>
      </w:r>
      <w:proofErr w:type="spellEnd"/>
      <w:r>
        <w:rPr>
          <w:rFonts w:ascii="Times New Roman" w:eastAsia="Times New Roman" w:hAnsi="Times New Roman" w:cs="Times New Roman"/>
          <w:bCs/>
        </w:rPr>
        <w:t xml:space="preserve"> </w:t>
      </w:r>
      <w:proofErr w:type="spellStart"/>
      <w:r>
        <w:rPr>
          <w:rFonts w:ascii="Times New Roman" w:eastAsia="Times New Roman" w:hAnsi="Times New Roman" w:cs="Times New Roman"/>
          <w:bCs/>
        </w:rPr>
        <w:t>brosur</w:t>
      </w:r>
      <w:proofErr w:type="spellEnd"/>
    </w:p>
    <w:p w14:paraId="3022C37B" w14:textId="77777777" w:rsidR="00762119" w:rsidRDefault="00762119">
      <w:pPr>
        <w:spacing w:after="0" w:line="360" w:lineRule="auto"/>
        <w:ind w:leftChars="0" w:left="0" w:firstLineChars="0" w:firstLine="0"/>
        <w:jc w:val="both"/>
        <w:rPr>
          <w:rFonts w:ascii="Times New Roman" w:eastAsia="Times New Roman" w:hAnsi="Times New Roman" w:cs="Times New Roman"/>
          <w:bCs/>
        </w:rPr>
      </w:pPr>
    </w:p>
    <w:p w14:paraId="40B21AE1" w14:textId="77777777" w:rsidR="00762119" w:rsidRDefault="00545479">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KESIMPULAN DAN SARAN </w:t>
      </w:r>
    </w:p>
    <w:p w14:paraId="0BBDF160"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Berdasarkan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selama</w:t>
      </w:r>
      <w:proofErr w:type="spellEnd"/>
      <w:r>
        <w:rPr>
          <w:rFonts w:ascii="Times New Roman" w:eastAsia="Times New Roman" w:hAnsi="Times New Roman" w:cs="Times New Roman"/>
          <w:bCs/>
          <w:sz w:val="24"/>
          <w:szCs w:val="24"/>
        </w:rPr>
        <w:t xml:space="preserve"> 40 </w:t>
      </w:r>
      <w:proofErr w:type="spellStart"/>
      <w:r>
        <w:rPr>
          <w:rFonts w:ascii="Times New Roman" w:eastAsia="Times New Roman" w:hAnsi="Times New Roman" w:cs="Times New Roman"/>
          <w:bCs/>
          <w:sz w:val="24"/>
          <w:szCs w:val="24"/>
        </w:rPr>
        <w:t>hari</w:t>
      </w:r>
      <w:proofErr w:type="spellEnd"/>
      <w:r>
        <w:rPr>
          <w:rFonts w:ascii="Times New Roman" w:eastAsia="Times New Roman" w:hAnsi="Times New Roman" w:cs="Times New Roman"/>
          <w:bCs/>
          <w:sz w:val="24"/>
          <w:szCs w:val="24"/>
        </w:rPr>
        <w:t xml:space="preserve">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(Persero) UCP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Surabaya, </w:t>
      </w:r>
      <w:proofErr w:type="spellStart"/>
      <w:r>
        <w:rPr>
          <w:rFonts w:ascii="Times New Roman" w:eastAsia="Times New Roman" w:hAnsi="Times New Roman" w:cs="Times New Roman"/>
          <w:bCs/>
          <w:sz w:val="24"/>
          <w:szCs w:val="24"/>
        </w:rPr>
        <w:t>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disimpulkan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bahwa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manfaat</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signifikan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Melalui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tersebut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berhasil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mendapatkan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pemahaman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mendalam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mengenai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operasional</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produk-produk</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ditawarkan</w:t>
      </w:r>
      <w:proofErr w:type="spellEnd"/>
      <w:r>
        <w:rPr>
          <w:rFonts w:ascii="Times New Roman" w:eastAsia="Times New Roman" w:hAnsi="Times New Roman" w:cs="Times New Roman"/>
          <w:bCs/>
          <w:sz w:val="24"/>
          <w:szCs w:val="24"/>
        </w:rPr>
        <w:t xml:space="preserve"> oleh </w:t>
      </w:r>
      <w:proofErr w:type="spellStart"/>
      <w:r>
        <w:rPr>
          <w:rFonts w:ascii="Times New Roman" w:eastAsia="Times New Roman" w:hAnsi="Times New Roman" w:cs="Times New Roman"/>
          <w:bCs/>
          <w:sz w:val="24"/>
          <w:szCs w:val="24"/>
        </w:rPr>
        <w:t>perusahaan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Selain </w:t>
      </w:r>
      <w:proofErr w:type="spellStart"/>
      <w:r>
        <w:rPr>
          <w:rFonts w:ascii="Times New Roman" w:eastAsia="Times New Roman" w:hAnsi="Times New Roman" w:cs="Times New Roman"/>
          <w:bCs/>
          <w:sz w:val="24"/>
          <w:szCs w:val="24"/>
        </w:rPr>
        <w:t>itu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mengembangkan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praktis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seperti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mengentry</w:t>
      </w:r>
      <w:proofErr w:type="spellEnd"/>
      <w:r>
        <w:rPr>
          <w:rFonts w:ascii="Times New Roman" w:eastAsia="Times New Roman" w:hAnsi="Times New Roman" w:cs="Times New Roman"/>
          <w:bCs/>
          <w:sz w:val="24"/>
          <w:szCs w:val="24"/>
        </w:rPr>
        <w:t xml:space="preserve"> data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berkomunikasi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efektif</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menjalankan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tugas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w:t>
      </w:r>
      <w:r>
        <w:rPr>
          <w:rFonts w:ascii="Times New Roman" w:eastAsia="Times New Roman" w:hAnsi="Times New Roman" w:cs="Times New Roman"/>
          <w:bCs/>
          <w:sz w:val="24"/>
          <w:szCs w:val="24"/>
        </w:rPr>
        <w:t>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ketelitian</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kedisiplinan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tinggi</w:t>
      </w:r>
      <w:proofErr w:type="spellEnd"/>
      <w:r>
        <w:rPr>
          <w:rFonts w:ascii="Times New Roman" w:eastAsia="Times New Roman" w:hAnsi="Times New Roman" w:cs="Times New Roman"/>
          <w:bCs/>
          <w:sz w:val="24"/>
          <w:szCs w:val="24"/>
        </w:rPr>
        <w:t>.</w:t>
      </w:r>
    </w:p>
    <w:p w14:paraId="10E195DE"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berinteraksi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langsung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memasarkan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produk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pembelajaran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berharga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memahami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dinamika</w:t>
      </w:r>
      <w:proofErr w:type="spellEnd"/>
      <w:r>
        <w:rPr>
          <w:rFonts w:ascii="Times New Roman" w:eastAsia="Times New Roman" w:hAnsi="Times New Roman" w:cs="Times New Roman"/>
          <w:bCs/>
          <w:sz w:val="24"/>
          <w:szCs w:val="24"/>
        </w:rPr>
        <w:t xml:space="preserve"> pasar dan </w:t>
      </w:r>
      <w:proofErr w:type="spellStart"/>
      <w:r>
        <w:rPr>
          <w:rFonts w:ascii="Times New Roman" w:eastAsia="Times New Roman" w:hAnsi="Times New Roman" w:cs="Times New Roman"/>
          <w:bCs/>
          <w:sz w:val="24"/>
          <w:szCs w:val="24"/>
        </w:rPr>
        <w:t>kebutuhan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konsumen</w:t>
      </w:r>
      <w:proofErr w:type="spellEnd"/>
      <w:r>
        <w:rPr>
          <w:rFonts w:ascii="Times New Roman" w:eastAsia="Times New Roman" w:hAnsi="Times New Roman" w:cs="Times New Roman"/>
          <w:bCs/>
          <w:sz w:val="24"/>
          <w:szCs w:val="24"/>
        </w:rPr>
        <w:t xml:space="preserve">. Hal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meningkatkan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interpersonal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membangun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kepercayaan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situasi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beragam</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lapangan</w:t>
      </w:r>
      <w:proofErr w:type="spellEnd"/>
      <w:r>
        <w:rPr>
          <w:rFonts w:ascii="Times New Roman" w:eastAsia="Times New Roman" w:hAnsi="Times New Roman" w:cs="Times New Roman"/>
          <w:bCs/>
          <w:sz w:val="24"/>
          <w:szCs w:val="24"/>
        </w:rPr>
        <w:t xml:space="preserve">. Selain </w:t>
      </w:r>
      <w:proofErr w:type="spellStart"/>
      <w:r>
        <w:rPr>
          <w:rFonts w:ascii="Times New Roman" w:eastAsia="Times New Roman" w:hAnsi="Times New Roman" w:cs="Times New Roman"/>
          <w:bCs/>
          <w:sz w:val="24"/>
          <w:szCs w:val="24"/>
        </w:rPr>
        <w:t>itu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kesempatan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memperluas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jaringan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profesional</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membangun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hubungan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baik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rekan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staf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perusahaan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Kemampuan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tim</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beradaptasi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lingkungan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baru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telah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terbukti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menjadi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aset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berharga</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diperoleh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pengalaman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Dari </w:t>
      </w:r>
      <w:proofErr w:type="spellStart"/>
      <w:r>
        <w:rPr>
          <w:rFonts w:ascii="Times New Roman" w:eastAsia="Times New Roman" w:hAnsi="Times New Roman" w:cs="Times New Roman"/>
          <w:bCs/>
          <w:sz w:val="24"/>
          <w:szCs w:val="24"/>
        </w:rPr>
        <w:t>segi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akademis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menggabungkan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teori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dipelajari</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bangku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perkuliahan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praktik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langsung</w:t>
      </w:r>
      <w:proofErr w:type="spellEnd"/>
      <w:r>
        <w:rPr>
          <w:rFonts w:ascii="Times New Roman" w:eastAsia="Times New Roman" w:hAnsi="Times New Roman" w:cs="Times New Roman"/>
          <w:bCs/>
          <w:sz w:val="24"/>
          <w:szCs w:val="24"/>
        </w:rPr>
        <w:t xml:space="preserve"> di </w:t>
      </w:r>
      <w:proofErr w:type="spellStart"/>
      <w:r>
        <w:rPr>
          <w:rFonts w:ascii="Times New Roman" w:eastAsia="Times New Roman" w:hAnsi="Times New Roman" w:cs="Times New Roman"/>
          <w:bCs/>
          <w:sz w:val="24"/>
          <w:szCs w:val="24"/>
        </w:rPr>
        <w:t>lapangan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sehingga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perspektif</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lebih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lastRenderedPageBreak/>
        <w:t>komprehensif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tentang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bagaimana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teori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dapat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diimplementasikan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konteks</w:t>
      </w:r>
      <w:proofErr w:type="spellEnd"/>
      <w:r>
        <w:rPr>
          <w:rFonts w:ascii="Times New Roman" w:eastAsia="Times New Roman" w:hAnsi="Times New Roman" w:cs="Times New Roman"/>
          <w:bCs/>
          <w:sz w:val="24"/>
          <w:szCs w:val="24"/>
        </w:rPr>
        <w:t xml:space="preserve"> dunia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nyata</w:t>
      </w:r>
      <w:proofErr w:type="spellEnd"/>
      <w:r>
        <w:rPr>
          <w:rFonts w:ascii="Times New Roman" w:eastAsia="Times New Roman" w:hAnsi="Times New Roman" w:cs="Times New Roman"/>
          <w:bCs/>
          <w:sz w:val="24"/>
          <w:szCs w:val="24"/>
        </w:rPr>
        <w:t>.</w:t>
      </w:r>
    </w:p>
    <w:p w14:paraId="393F1CA6" w14:textId="77777777" w:rsidR="00762119" w:rsidRDefault="00545479">
      <w:pPr>
        <w:spacing w:after="0" w:line="360" w:lineRule="auto"/>
        <w:ind w:leftChars="0" w:firstLineChars="0" w:firstLine="720"/>
        <w:jc w:val="both"/>
        <w:rPr>
          <w:rFonts w:ascii="Times New Roman" w:eastAsia="Times New Roman" w:hAnsi="Times New Roman" w:cs="Times New Roman"/>
          <w:bCs/>
          <w:sz w:val="24"/>
          <w:szCs w:val="24"/>
        </w:rPr>
      </w:pPr>
      <w:proofErr w:type="spellStart"/>
      <w:r>
        <w:rPr>
          <w:rFonts w:ascii="Times New Roman" w:eastAsia="Times New Roman" w:hAnsi="Times New Roman" w:cs="Times New Roman"/>
          <w:bCs/>
          <w:sz w:val="24"/>
          <w:szCs w:val="24"/>
        </w:rPr>
        <w:t>Terakhir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di PT </w:t>
      </w:r>
      <w:proofErr w:type="spellStart"/>
      <w:r>
        <w:rPr>
          <w:rFonts w:ascii="Times New Roman" w:eastAsia="Times New Roman" w:hAnsi="Times New Roman" w:cs="Times New Roman"/>
          <w:bCs/>
          <w:sz w:val="24"/>
          <w:szCs w:val="24"/>
        </w:rPr>
        <w:t>Pegadaian</w:t>
      </w:r>
      <w:proofErr w:type="spellEnd"/>
      <w:r>
        <w:rPr>
          <w:rFonts w:ascii="Times New Roman" w:eastAsia="Times New Roman" w:hAnsi="Times New Roman" w:cs="Times New Roman"/>
          <w:bCs/>
          <w:sz w:val="24"/>
          <w:szCs w:val="24"/>
        </w:rPr>
        <w:t xml:space="preserve"> UCP Kapas </w:t>
      </w:r>
      <w:proofErr w:type="spellStart"/>
      <w:r>
        <w:rPr>
          <w:rFonts w:ascii="Times New Roman" w:eastAsia="Times New Roman" w:hAnsi="Times New Roman" w:cs="Times New Roman"/>
          <w:bCs/>
          <w:sz w:val="24"/>
          <w:szCs w:val="24"/>
        </w:rPr>
        <w:t>Krampung</w:t>
      </w:r>
      <w:proofErr w:type="spellEnd"/>
      <w:r>
        <w:rPr>
          <w:rFonts w:ascii="Times New Roman" w:eastAsia="Times New Roman" w:hAnsi="Times New Roman" w:cs="Times New Roman"/>
          <w:bCs/>
          <w:sz w:val="24"/>
          <w:szCs w:val="24"/>
        </w:rPr>
        <w:t xml:space="preserve"> Surabaya juga </w:t>
      </w:r>
      <w:proofErr w:type="spellStart"/>
      <w:r>
        <w:rPr>
          <w:rFonts w:ascii="Times New Roman" w:eastAsia="Times New Roman" w:hAnsi="Times New Roman" w:cs="Times New Roman"/>
          <w:bCs/>
          <w:sz w:val="24"/>
          <w:szCs w:val="24"/>
        </w:rPr>
        <w:t>membantu</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mengidentifikasi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mengatasi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dihadapi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seperti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keterbatasan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teknologi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komunikasi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efektif</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tipe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nasabah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Semua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tidak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hanya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meningkatkan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operasional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tetapi</w:t>
      </w:r>
      <w:proofErr w:type="spellEnd"/>
      <w:r>
        <w:rPr>
          <w:rFonts w:ascii="Times New Roman" w:eastAsia="Times New Roman" w:hAnsi="Times New Roman" w:cs="Times New Roman"/>
          <w:bCs/>
          <w:sz w:val="24"/>
          <w:szCs w:val="24"/>
        </w:rPr>
        <w:t xml:space="preserve"> juga </w:t>
      </w:r>
      <w:proofErr w:type="spellStart"/>
      <w:r>
        <w:rPr>
          <w:rFonts w:ascii="Times New Roman" w:eastAsia="Times New Roman" w:hAnsi="Times New Roman" w:cs="Times New Roman"/>
          <w:bCs/>
          <w:sz w:val="24"/>
          <w:szCs w:val="24"/>
        </w:rPr>
        <w:t>mempersiapkannya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menghadapi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berbagai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tantangan</w:t>
      </w:r>
      <w:proofErr w:type="spellEnd"/>
      <w:r>
        <w:rPr>
          <w:rFonts w:ascii="Times New Roman" w:eastAsia="Times New Roman" w:hAnsi="Times New Roman" w:cs="Times New Roman"/>
          <w:bCs/>
          <w:sz w:val="24"/>
          <w:szCs w:val="24"/>
        </w:rPr>
        <w:t xml:space="preserve"> di masa </w:t>
      </w:r>
      <w:proofErr w:type="spellStart"/>
      <w:r>
        <w:rPr>
          <w:rFonts w:ascii="Times New Roman" w:eastAsia="Times New Roman" w:hAnsi="Times New Roman" w:cs="Times New Roman"/>
          <w:bCs/>
          <w:sz w:val="24"/>
          <w:szCs w:val="24"/>
        </w:rPr>
        <w:t>depan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karier</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profesionalnya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Secara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keseluruhan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magang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ini</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merupakan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langkah</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penting</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dalam</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pengembangan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pribadi</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profesional</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penulis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serta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memberikan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fondasi</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kuat</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untuk</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memasuki</w:t>
      </w:r>
      <w:proofErr w:type="spellEnd"/>
      <w:r>
        <w:rPr>
          <w:rFonts w:ascii="Times New Roman" w:eastAsia="Times New Roman" w:hAnsi="Times New Roman" w:cs="Times New Roman"/>
          <w:bCs/>
          <w:sz w:val="24"/>
          <w:szCs w:val="24"/>
        </w:rPr>
        <w:t xml:space="preserve"> dunia </w:t>
      </w:r>
      <w:proofErr w:type="spellStart"/>
      <w:r>
        <w:rPr>
          <w:rFonts w:ascii="Times New Roman" w:eastAsia="Times New Roman" w:hAnsi="Times New Roman" w:cs="Times New Roman"/>
          <w:bCs/>
          <w:sz w:val="24"/>
          <w:szCs w:val="24"/>
        </w:rPr>
        <w:t>kerja</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dengan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pengetahuan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luas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keterampilan</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terasah</w:t>
      </w:r>
      <w:proofErr w:type="spellEnd"/>
      <w:r>
        <w:rPr>
          <w:rFonts w:ascii="Times New Roman" w:eastAsia="Times New Roman" w:hAnsi="Times New Roman" w:cs="Times New Roman"/>
          <w:bCs/>
          <w:sz w:val="24"/>
          <w:szCs w:val="24"/>
        </w:rPr>
        <w:t xml:space="preserve">, dan </w:t>
      </w:r>
      <w:proofErr w:type="spellStart"/>
      <w:r>
        <w:rPr>
          <w:rFonts w:ascii="Times New Roman" w:eastAsia="Times New Roman" w:hAnsi="Times New Roman" w:cs="Times New Roman"/>
          <w:bCs/>
          <w:sz w:val="24"/>
          <w:szCs w:val="24"/>
        </w:rPr>
        <w:t>sikap</w:t>
      </w:r>
      <w:proofErr w:type="spellEnd"/>
      <w:r>
        <w:rPr>
          <w:rFonts w:ascii="Times New Roman" w:eastAsia="Times New Roman" w:hAnsi="Times New Roman" w:cs="Times New Roman"/>
          <w:bCs/>
          <w:sz w:val="24"/>
          <w:szCs w:val="24"/>
        </w:rPr>
        <w:t xml:space="preserve"> yang </w:t>
      </w:r>
      <w:proofErr w:type="spellStart"/>
      <w:r>
        <w:rPr>
          <w:rFonts w:ascii="Times New Roman" w:eastAsia="Times New Roman" w:hAnsi="Times New Roman" w:cs="Times New Roman"/>
          <w:bCs/>
          <w:sz w:val="24"/>
          <w:szCs w:val="24"/>
        </w:rPr>
        <w:t>profesional</w:t>
      </w:r>
      <w:proofErr w:type="spellEnd"/>
      <w:r>
        <w:rPr>
          <w:rFonts w:ascii="Times New Roman" w:eastAsia="Times New Roman" w:hAnsi="Times New Roman" w:cs="Times New Roman"/>
          <w:bCs/>
          <w:sz w:val="24"/>
          <w:szCs w:val="24"/>
        </w:rPr>
        <w:t>.</w:t>
      </w:r>
    </w:p>
    <w:p w14:paraId="453ACC38" w14:textId="77777777" w:rsidR="00762119" w:rsidRDefault="00762119">
      <w:pPr>
        <w:spacing w:after="0" w:line="360" w:lineRule="auto"/>
        <w:ind w:leftChars="0" w:left="0" w:firstLineChars="0" w:firstLine="0"/>
        <w:jc w:val="both"/>
        <w:rPr>
          <w:rFonts w:ascii="Times New Roman" w:eastAsia="Times New Roman" w:hAnsi="Times New Roman" w:cs="Times New Roman"/>
          <w:sz w:val="24"/>
          <w:szCs w:val="24"/>
        </w:rPr>
      </w:pPr>
    </w:p>
    <w:p w14:paraId="7BB957DB" w14:textId="77777777" w:rsidR="00762119" w:rsidRDefault="00762119">
      <w:pPr>
        <w:spacing w:after="0" w:line="360" w:lineRule="auto"/>
        <w:ind w:left="0" w:hanging="2"/>
        <w:jc w:val="both"/>
        <w:rPr>
          <w:rFonts w:ascii="Times New Roman" w:eastAsia="Times New Roman" w:hAnsi="Times New Roman" w:cs="Times New Roman"/>
          <w:sz w:val="24"/>
          <w:szCs w:val="24"/>
        </w:rPr>
      </w:pPr>
    </w:p>
    <w:p w14:paraId="106C72C2" w14:textId="77777777" w:rsidR="00762119" w:rsidRDefault="00545479">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DAFTAR PUSTAKA</w:t>
      </w:r>
    </w:p>
    <w:p w14:paraId="2B7B3C3E" w14:textId="77777777" w:rsidR="00762119" w:rsidRDefault="00545479">
      <w:pPr>
        <w:ind w:left="566" w:hangingChars="258" w:hanging="568"/>
        <w:rPr>
          <w:rFonts w:ascii="Times New Roman" w:hAnsi="Times New Roman" w:cs="Times New Roman"/>
        </w:rPr>
      </w:pPr>
      <w:proofErr w:type="spellStart"/>
      <w:r>
        <w:rPr>
          <w:rFonts w:ascii="Times New Roman" w:hAnsi="Times New Roman" w:cs="Times New Roman"/>
        </w:rPr>
        <w:t>Hengdada</w:t>
      </w:r>
      <w:proofErr w:type="spellEnd"/>
      <w:r>
        <w:rPr>
          <w:rFonts w:ascii="Times New Roman" w:hAnsi="Times New Roman" w:cs="Times New Roman"/>
        </w:rPr>
        <w:t xml:space="preserve">, Atiyah. (2014). Strategi </w:t>
      </w:r>
      <w:proofErr w:type="spellStart"/>
      <w:r>
        <w:rPr>
          <w:rFonts w:ascii="Times New Roman" w:hAnsi="Times New Roman" w:cs="Times New Roman"/>
        </w:rPr>
        <w:t>Pemasaran</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 xml:space="preserve"> </w:t>
      </w:r>
      <w:proofErr w:type="spellStart"/>
      <w:r>
        <w:rPr>
          <w:rFonts w:ascii="Times New Roman" w:hAnsi="Times New Roman" w:cs="Times New Roman"/>
        </w:rPr>
        <w:t>Murabahah</w:t>
      </w:r>
      <w:proofErr w:type="spellEnd"/>
      <w:r>
        <w:rPr>
          <w:rFonts w:ascii="Times New Roman" w:hAnsi="Times New Roman" w:cs="Times New Roman"/>
        </w:rPr>
        <w:t xml:space="preserve"> Di PT. Bank </w:t>
      </w:r>
      <w:proofErr w:type="spellStart"/>
      <w:r>
        <w:rPr>
          <w:rFonts w:ascii="Times New Roman" w:hAnsi="Times New Roman" w:cs="Times New Roman"/>
        </w:rPr>
        <w:t>Pembiayaan</w:t>
      </w:r>
      <w:proofErr w:type="spellEnd"/>
      <w:r>
        <w:rPr>
          <w:rFonts w:ascii="Times New Roman" w:hAnsi="Times New Roman" w:cs="Times New Roman"/>
        </w:rPr>
        <w:t xml:space="preserve"> Rakyat Syariah </w:t>
      </w:r>
      <w:proofErr w:type="spellStart"/>
      <w:r>
        <w:rPr>
          <w:rFonts w:ascii="Times New Roman" w:hAnsi="Times New Roman" w:cs="Times New Roman"/>
        </w:rPr>
        <w:t>Formes</w:t>
      </w:r>
      <w:proofErr w:type="spellEnd"/>
      <w:r>
        <w:rPr>
          <w:rFonts w:ascii="Times New Roman" w:hAnsi="Times New Roman" w:cs="Times New Roman"/>
        </w:rPr>
        <w:t xml:space="preserve"> Sleman Yogyakarta. </w:t>
      </w:r>
      <w:proofErr w:type="spellStart"/>
      <w:r>
        <w:rPr>
          <w:rFonts w:ascii="Times New Roman" w:hAnsi="Times New Roman" w:cs="Times New Roman"/>
        </w:rPr>
        <w:t>Skripsi</w:t>
      </w:r>
      <w:proofErr w:type="spellEnd"/>
      <w:r>
        <w:rPr>
          <w:rFonts w:ascii="Times New Roman" w:hAnsi="Times New Roman" w:cs="Times New Roman"/>
        </w:rPr>
        <w:t xml:space="preserve"> strata </w:t>
      </w:r>
      <w:proofErr w:type="spellStart"/>
      <w:r>
        <w:rPr>
          <w:rFonts w:ascii="Times New Roman" w:hAnsi="Times New Roman" w:cs="Times New Roman"/>
        </w:rPr>
        <w:t>satu</w:t>
      </w:r>
      <w:proofErr w:type="spellEnd"/>
      <w:r>
        <w:rPr>
          <w:rFonts w:ascii="Times New Roman" w:hAnsi="Times New Roman" w:cs="Times New Roman"/>
        </w:rPr>
        <w:t xml:space="preserve"> </w:t>
      </w:r>
      <w:proofErr w:type="spellStart"/>
      <w:r>
        <w:rPr>
          <w:rFonts w:ascii="Times New Roman" w:hAnsi="Times New Roman" w:cs="Times New Roman"/>
        </w:rPr>
        <w:t>Manajemen</w:t>
      </w:r>
      <w:proofErr w:type="spellEnd"/>
      <w:r>
        <w:rPr>
          <w:rFonts w:ascii="Times New Roman" w:hAnsi="Times New Roman" w:cs="Times New Roman"/>
        </w:rPr>
        <w:t xml:space="preserve"> </w:t>
      </w:r>
      <w:proofErr w:type="spellStart"/>
      <w:r>
        <w:rPr>
          <w:rFonts w:ascii="Times New Roman" w:hAnsi="Times New Roman" w:cs="Times New Roman"/>
        </w:rPr>
        <w:t>Dakwah</w:t>
      </w:r>
      <w:proofErr w:type="spellEnd"/>
      <w:r>
        <w:rPr>
          <w:rFonts w:ascii="Times New Roman" w:hAnsi="Times New Roman" w:cs="Times New Roman"/>
        </w:rPr>
        <w:t xml:space="preserve"> Universitas Islam Negeri Sunan </w:t>
      </w:r>
      <w:proofErr w:type="spellStart"/>
      <w:r>
        <w:rPr>
          <w:rFonts w:ascii="Times New Roman" w:hAnsi="Times New Roman" w:cs="Times New Roman"/>
        </w:rPr>
        <w:t>Kalijaga</w:t>
      </w:r>
      <w:proofErr w:type="spellEnd"/>
      <w:r>
        <w:rPr>
          <w:rFonts w:ascii="Times New Roman" w:hAnsi="Times New Roman" w:cs="Times New Roman"/>
        </w:rPr>
        <w:t>, Yogyakarta.</w:t>
      </w:r>
    </w:p>
    <w:p w14:paraId="31C2E01B" w14:textId="77777777" w:rsidR="00762119" w:rsidRDefault="00545479">
      <w:pPr>
        <w:ind w:left="566" w:hangingChars="258" w:hanging="568"/>
        <w:rPr>
          <w:rFonts w:ascii="Times New Roman" w:hAnsi="Times New Roman" w:cs="Times New Roman"/>
        </w:rPr>
      </w:pPr>
      <w:proofErr w:type="spellStart"/>
      <w:r>
        <w:rPr>
          <w:rFonts w:ascii="Times New Roman" w:hAnsi="Times New Roman" w:cs="Times New Roman"/>
        </w:rPr>
        <w:t>Dyah</w:t>
      </w:r>
      <w:proofErr w:type="spellEnd"/>
      <w:r>
        <w:rPr>
          <w:rFonts w:ascii="Times New Roman" w:hAnsi="Times New Roman" w:cs="Times New Roman"/>
        </w:rPr>
        <w:t xml:space="preserve"> &amp; </w:t>
      </w:r>
      <w:proofErr w:type="spellStart"/>
      <w:r>
        <w:rPr>
          <w:rFonts w:ascii="Times New Roman" w:hAnsi="Times New Roman" w:cs="Times New Roman"/>
        </w:rPr>
        <w:t>Tripurnami</w:t>
      </w:r>
      <w:proofErr w:type="spellEnd"/>
      <w:r>
        <w:rPr>
          <w:rFonts w:ascii="Times New Roman" w:hAnsi="Times New Roman" w:cs="Times New Roman"/>
        </w:rPr>
        <w:t xml:space="preserve">, (2017)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Praktek</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Lapangan</w:t>
      </w:r>
      <w:proofErr w:type="spellEnd"/>
      <w:r>
        <w:rPr>
          <w:rFonts w:ascii="Times New Roman" w:hAnsi="Times New Roman" w:cs="Times New Roman"/>
        </w:rPr>
        <w:t xml:space="preserve"> </w:t>
      </w:r>
      <w:proofErr w:type="gramStart"/>
      <w:r>
        <w:rPr>
          <w:rFonts w:ascii="Times New Roman" w:hAnsi="Times New Roman" w:cs="Times New Roman"/>
        </w:rPr>
        <w:t xml:space="preserve">( </w:t>
      </w:r>
      <w:proofErr w:type="spellStart"/>
      <w:r>
        <w:rPr>
          <w:rFonts w:ascii="Times New Roman" w:hAnsi="Times New Roman" w:cs="Times New Roman"/>
        </w:rPr>
        <w:t>Pkl</w:t>
      </w:r>
      <w:proofErr w:type="spellEnd"/>
      <w:proofErr w:type="gramEnd"/>
      <w:r>
        <w:rPr>
          <w:rFonts w:ascii="Times New Roman" w:hAnsi="Times New Roman" w:cs="Times New Roman"/>
        </w:rPr>
        <w:t xml:space="preserve"> ) Pada Pt </w:t>
      </w:r>
      <w:proofErr w:type="spellStart"/>
      <w:r>
        <w:rPr>
          <w:rFonts w:ascii="Times New Roman" w:hAnsi="Times New Roman" w:cs="Times New Roman"/>
        </w:rPr>
        <w:t>Pegadaian</w:t>
      </w:r>
      <w:proofErr w:type="spellEnd"/>
      <w:r>
        <w:rPr>
          <w:rFonts w:ascii="Times New Roman" w:hAnsi="Times New Roman" w:cs="Times New Roman"/>
        </w:rPr>
        <w:t xml:space="preserve"> ( Persero ) Kantor Pusat Jakarta </w:t>
      </w:r>
      <w:proofErr w:type="spellStart"/>
      <w:r>
        <w:rPr>
          <w:rFonts w:ascii="Times New Roman" w:hAnsi="Times New Roman" w:cs="Times New Roman"/>
        </w:rPr>
        <w:t>Konsentrasi</w:t>
      </w:r>
      <w:proofErr w:type="spellEnd"/>
      <w:r>
        <w:rPr>
          <w:rFonts w:ascii="Times New Roman" w:hAnsi="Times New Roman" w:cs="Times New Roman"/>
        </w:rPr>
        <w:t xml:space="preserve"> </w:t>
      </w:r>
      <w:proofErr w:type="spellStart"/>
      <w:r>
        <w:rPr>
          <w:rFonts w:ascii="Times New Roman" w:hAnsi="Times New Roman" w:cs="Times New Roman"/>
        </w:rPr>
        <w:t>Perpajakan</w:t>
      </w:r>
      <w:proofErr w:type="spellEnd"/>
      <w:r>
        <w:rPr>
          <w:rFonts w:ascii="Times New Roman" w:hAnsi="Times New Roman" w:cs="Times New Roman"/>
        </w:rPr>
        <w:t xml:space="preserve">. </w:t>
      </w:r>
    </w:p>
    <w:p w14:paraId="1C1C2D86" w14:textId="77777777" w:rsidR="00762119" w:rsidRDefault="00545479">
      <w:pPr>
        <w:ind w:left="566" w:hangingChars="258" w:hanging="568"/>
        <w:rPr>
          <w:rFonts w:ascii="Times New Roman" w:hAnsi="Times New Roman" w:cs="Times New Roman"/>
        </w:rPr>
      </w:pPr>
      <w:proofErr w:type="spellStart"/>
      <w:r>
        <w:rPr>
          <w:rFonts w:ascii="Times New Roman" w:hAnsi="Times New Roman" w:cs="Times New Roman"/>
        </w:rPr>
        <w:t>Fitrianingsih</w:t>
      </w:r>
      <w:proofErr w:type="spellEnd"/>
      <w:r>
        <w:rPr>
          <w:rFonts w:ascii="Times New Roman" w:hAnsi="Times New Roman" w:cs="Times New Roman"/>
        </w:rPr>
        <w:t xml:space="preserve">. (2021).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Kuliah</w:t>
      </w:r>
      <w:proofErr w:type="spellEnd"/>
      <w:r>
        <w:rPr>
          <w:rFonts w:ascii="Times New Roman" w:hAnsi="Times New Roman" w:cs="Times New Roman"/>
        </w:rPr>
        <w:t xml:space="preserve">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Magang</w:t>
      </w:r>
      <w:proofErr w:type="spellEnd"/>
      <w:r>
        <w:rPr>
          <w:rFonts w:ascii="Times New Roman" w:hAnsi="Times New Roman" w:cs="Times New Roman"/>
        </w:rPr>
        <w:t xml:space="preserve"> (KKM) </w:t>
      </w:r>
      <w:proofErr w:type="spellStart"/>
      <w:r>
        <w:rPr>
          <w:rFonts w:ascii="Times New Roman" w:hAnsi="Times New Roman" w:cs="Times New Roman"/>
        </w:rPr>
        <w:t>Prosedur</w:t>
      </w:r>
      <w:proofErr w:type="spellEnd"/>
      <w:r>
        <w:rPr>
          <w:rFonts w:ascii="Times New Roman" w:hAnsi="Times New Roman" w:cs="Times New Roman"/>
        </w:rPr>
        <w:t xml:space="preserve"> </w:t>
      </w:r>
      <w:proofErr w:type="spellStart"/>
      <w:r>
        <w:rPr>
          <w:rFonts w:ascii="Times New Roman" w:hAnsi="Times New Roman" w:cs="Times New Roman"/>
        </w:rPr>
        <w:t>Pelayanan</w:t>
      </w:r>
      <w:proofErr w:type="spellEnd"/>
      <w:r>
        <w:rPr>
          <w:rFonts w:ascii="Times New Roman" w:hAnsi="Times New Roman" w:cs="Times New Roman"/>
        </w:rPr>
        <w:t xml:space="preserve"> </w:t>
      </w:r>
      <w:proofErr w:type="spellStart"/>
      <w:r>
        <w:rPr>
          <w:rFonts w:ascii="Times New Roman" w:hAnsi="Times New Roman" w:cs="Times New Roman"/>
        </w:rPr>
        <w:t>Produk</w:t>
      </w:r>
      <w:proofErr w:type="spellEnd"/>
      <w:r>
        <w:rPr>
          <w:rFonts w:ascii="Times New Roman" w:hAnsi="Times New Roman" w:cs="Times New Roman"/>
        </w:rPr>
        <w:t xml:space="preserve"> </w:t>
      </w:r>
      <w:proofErr w:type="spellStart"/>
      <w:r>
        <w:rPr>
          <w:rFonts w:ascii="Times New Roman" w:hAnsi="Times New Roman" w:cs="Times New Roman"/>
        </w:rPr>
        <w:t>Pegadaian</w:t>
      </w:r>
      <w:proofErr w:type="spellEnd"/>
      <w:r>
        <w:rPr>
          <w:rFonts w:ascii="Times New Roman" w:hAnsi="Times New Roman" w:cs="Times New Roman"/>
        </w:rPr>
        <w:t xml:space="preserve"> Pt. </w:t>
      </w:r>
      <w:proofErr w:type="spellStart"/>
      <w:r>
        <w:rPr>
          <w:rFonts w:ascii="Times New Roman" w:hAnsi="Times New Roman" w:cs="Times New Roman"/>
        </w:rPr>
        <w:t>Pegadaian</w:t>
      </w:r>
      <w:proofErr w:type="spellEnd"/>
      <w:r>
        <w:rPr>
          <w:rFonts w:ascii="Times New Roman" w:hAnsi="Times New Roman" w:cs="Times New Roman"/>
        </w:rPr>
        <w:t xml:space="preserve"> (Persero) Cabang </w:t>
      </w:r>
      <w:proofErr w:type="spellStart"/>
      <w:r>
        <w:rPr>
          <w:rFonts w:ascii="Times New Roman" w:hAnsi="Times New Roman" w:cs="Times New Roman"/>
        </w:rPr>
        <w:t>Jombang</w:t>
      </w:r>
      <w:proofErr w:type="spellEnd"/>
      <w:r>
        <w:rPr>
          <w:rFonts w:ascii="Times New Roman" w:hAnsi="Times New Roman" w:cs="Times New Roman"/>
        </w:rPr>
        <w:t xml:space="preserve">. 1762023, 60. http://repository.stiedewantara.ac.id/2247/1/Laporan </w:t>
      </w:r>
      <w:proofErr w:type="spellStart"/>
      <w:r>
        <w:rPr>
          <w:rFonts w:ascii="Times New Roman" w:hAnsi="Times New Roman" w:cs="Times New Roman"/>
        </w:rPr>
        <w:t>Magang</w:t>
      </w:r>
      <w:proofErr w:type="spellEnd"/>
      <w:r>
        <w:rPr>
          <w:rFonts w:ascii="Times New Roman" w:hAnsi="Times New Roman" w:cs="Times New Roman"/>
        </w:rPr>
        <w:t xml:space="preserve"> Pegadaian.pdf </w:t>
      </w:r>
    </w:p>
    <w:p w14:paraId="000B2CA0" w14:textId="77777777" w:rsidR="00762119" w:rsidRDefault="00545479">
      <w:pPr>
        <w:ind w:left="566" w:hangingChars="258" w:hanging="568"/>
        <w:rPr>
          <w:rFonts w:ascii="Times New Roman" w:hAnsi="Times New Roman" w:cs="Times New Roman"/>
        </w:rPr>
      </w:pPr>
      <w:r>
        <w:rPr>
          <w:rFonts w:ascii="Times New Roman" w:hAnsi="Times New Roman" w:cs="Times New Roman"/>
        </w:rPr>
        <w:t xml:space="preserve">Putri, Y. L., &amp; Utomo, H. (2017).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w:t>
      </w:r>
      <w:proofErr w:type="spellStart"/>
      <w:r>
        <w:rPr>
          <w:rFonts w:ascii="Times New Roman" w:hAnsi="Times New Roman" w:cs="Times New Roman"/>
        </w:rPr>
        <w:t>Pelayanan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Loyalitas</w:t>
      </w:r>
      <w:proofErr w:type="spellEnd"/>
      <w:r>
        <w:rPr>
          <w:rFonts w:ascii="Times New Roman" w:hAnsi="Times New Roman" w:cs="Times New Roman"/>
        </w:rPr>
        <w:t xml:space="preserve"> </w:t>
      </w:r>
      <w:proofErr w:type="spellStart"/>
      <w:r>
        <w:rPr>
          <w:rFonts w:ascii="Times New Roman" w:hAnsi="Times New Roman" w:cs="Times New Roman"/>
        </w:rPr>
        <w:t>Pelanggan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Kepuasan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Variabel</w:t>
      </w:r>
      <w:proofErr w:type="spellEnd"/>
      <w:r>
        <w:rPr>
          <w:rFonts w:ascii="Times New Roman" w:hAnsi="Times New Roman" w:cs="Times New Roman"/>
        </w:rPr>
        <w:t xml:space="preserve"> Intervening (Studi </w:t>
      </w:r>
      <w:proofErr w:type="spellStart"/>
      <w:r>
        <w:rPr>
          <w:rFonts w:ascii="Times New Roman" w:hAnsi="Times New Roman" w:cs="Times New Roman"/>
        </w:rPr>
        <w:t>Persepsi</w:t>
      </w:r>
      <w:proofErr w:type="spellEnd"/>
      <w:r>
        <w:rPr>
          <w:rFonts w:ascii="Times New Roman" w:hAnsi="Times New Roman" w:cs="Times New Roman"/>
        </w:rPr>
        <w:t xml:space="preserve"> Pada </w:t>
      </w:r>
      <w:proofErr w:type="spellStart"/>
      <w:r>
        <w:rPr>
          <w:rFonts w:ascii="Times New Roman" w:hAnsi="Times New Roman" w:cs="Times New Roman"/>
        </w:rPr>
        <w:t>Pelanggan</w:t>
      </w:r>
      <w:proofErr w:type="spellEnd"/>
      <w:r>
        <w:rPr>
          <w:rFonts w:ascii="Times New Roman" w:hAnsi="Times New Roman" w:cs="Times New Roman"/>
        </w:rPr>
        <w:t xml:space="preserve"> Dian Comp </w:t>
      </w:r>
      <w:proofErr w:type="spellStart"/>
      <w:r>
        <w:rPr>
          <w:rFonts w:ascii="Times New Roman" w:hAnsi="Times New Roman" w:cs="Times New Roman"/>
        </w:rPr>
        <w:t>Ambarawa</w:t>
      </w:r>
      <w:proofErr w:type="spellEnd"/>
      <w:r>
        <w:rPr>
          <w:rFonts w:ascii="Times New Roman" w:hAnsi="Times New Roman" w:cs="Times New Roman"/>
        </w:rPr>
        <w:t xml:space="preserve">). Among </w:t>
      </w:r>
      <w:proofErr w:type="spellStart"/>
      <w:r>
        <w:rPr>
          <w:rFonts w:ascii="Times New Roman" w:hAnsi="Times New Roman" w:cs="Times New Roman"/>
        </w:rPr>
        <w:t>Makarti</w:t>
      </w:r>
      <w:proofErr w:type="spellEnd"/>
      <w:r>
        <w:rPr>
          <w:rFonts w:ascii="Times New Roman" w:hAnsi="Times New Roman" w:cs="Times New Roman"/>
        </w:rPr>
        <w:t xml:space="preserve">, 10(1), 70–90. </w:t>
      </w:r>
      <w:hyperlink r:id="rId19" w:history="1">
        <w:r>
          <w:rPr>
            <w:rStyle w:val="Hyperlink"/>
            <w:rFonts w:ascii="Times New Roman" w:hAnsi="Times New Roman" w:cs="Times New Roman"/>
          </w:rPr>
          <w:t>https://doi.org/10.52353/ama.v10i1.147</w:t>
        </w:r>
      </w:hyperlink>
    </w:p>
    <w:p w14:paraId="47BB996B" w14:textId="77777777" w:rsidR="00762119" w:rsidRDefault="00545479">
      <w:pPr>
        <w:ind w:left="566" w:hangingChars="258" w:hanging="568"/>
        <w:rPr>
          <w:rFonts w:ascii="Times New Roman" w:hAnsi="Times New Roman" w:cs="Times New Roman"/>
        </w:rPr>
      </w:pPr>
      <w:r>
        <w:rPr>
          <w:rFonts w:ascii="Times New Roman" w:hAnsi="Times New Roman" w:cs="Times New Roman"/>
        </w:rPr>
        <w:t xml:space="preserve">Kotler, P., &amp; Gary Armstrong </w:t>
      </w:r>
      <w:proofErr w:type="gramStart"/>
      <w:r>
        <w:rPr>
          <w:rFonts w:ascii="Times New Roman" w:hAnsi="Times New Roman" w:cs="Times New Roman"/>
        </w:rPr>
        <w:t>( 2014</w:t>
      </w:r>
      <w:proofErr w:type="gramEnd"/>
      <w:r>
        <w:rPr>
          <w:rFonts w:ascii="Times New Roman" w:hAnsi="Times New Roman" w:cs="Times New Roman"/>
        </w:rPr>
        <w:t xml:space="preserve">). </w:t>
      </w:r>
      <w:proofErr w:type="spellStart"/>
      <w:r>
        <w:rPr>
          <w:rFonts w:ascii="Times New Roman" w:hAnsi="Times New Roman" w:cs="Times New Roman"/>
        </w:rPr>
        <w:t>Prinsip-prinsip</w:t>
      </w:r>
      <w:proofErr w:type="spellEnd"/>
      <w:r>
        <w:rPr>
          <w:rFonts w:ascii="Times New Roman" w:hAnsi="Times New Roman" w:cs="Times New Roman"/>
        </w:rPr>
        <w:t xml:space="preserve"> </w:t>
      </w:r>
      <w:proofErr w:type="spellStart"/>
      <w:r>
        <w:rPr>
          <w:rFonts w:ascii="Times New Roman" w:hAnsi="Times New Roman" w:cs="Times New Roman"/>
        </w:rPr>
        <w:t>Pemasaran</w:t>
      </w:r>
      <w:proofErr w:type="spellEnd"/>
      <w:r>
        <w:rPr>
          <w:rFonts w:ascii="Times New Roman" w:hAnsi="Times New Roman" w:cs="Times New Roman"/>
        </w:rPr>
        <w:t xml:space="preserve">. </w:t>
      </w:r>
      <w:proofErr w:type="spellStart"/>
      <w:r>
        <w:rPr>
          <w:rFonts w:ascii="Times New Roman" w:hAnsi="Times New Roman" w:cs="Times New Roman"/>
        </w:rPr>
        <w:t>Edisi</w:t>
      </w:r>
      <w:proofErr w:type="spellEnd"/>
      <w:r>
        <w:rPr>
          <w:rFonts w:ascii="Times New Roman" w:hAnsi="Times New Roman" w:cs="Times New Roman"/>
        </w:rPr>
        <w:t xml:space="preserve"> </w:t>
      </w:r>
      <w:proofErr w:type="gramStart"/>
      <w:r>
        <w:rPr>
          <w:rFonts w:ascii="Times New Roman" w:hAnsi="Times New Roman" w:cs="Times New Roman"/>
        </w:rPr>
        <w:t>12.Jilid</w:t>
      </w:r>
      <w:proofErr w:type="gramEnd"/>
      <w:r>
        <w:rPr>
          <w:rFonts w:ascii="Times New Roman" w:hAnsi="Times New Roman" w:cs="Times New Roman"/>
        </w:rPr>
        <w:t xml:space="preserve"> 1. </w:t>
      </w:r>
      <w:proofErr w:type="spellStart"/>
      <w:r>
        <w:rPr>
          <w:rFonts w:ascii="Times New Roman" w:hAnsi="Times New Roman" w:cs="Times New Roman"/>
        </w:rPr>
        <w:t>Terjemahan</w:t>
      </w:r>
      <w:proofErr w:type="spellEnd"/>
      <w:r>
        <w:rPr>
          <w:rFonts w:ascii="Times New Roman" w:hAnsi="Times New Roman" w:cs="Times New Roman"/>
        </w:rPr>
        <w:t xml:space="preserve"> Bob </w:t>
      </w:r>
      <w:proofErr w:type="spellStart"/>
      <w:r>
        <w:rPr>
          <w:rFonts w:ascii="Times New Roman" w:hAnsi="Times New Roman" w:cs="Times New Roman"/>
        </w:rPr>
        <w:t>Sebran</w:t>
      </w:r>
      <w:proofErr w:type="spellEnd"/>
      <w:r>
        <w:rPr>
          <w:rFonts w:ascii="Times New Roman" w:hAnsi="Times New Roman" w:cs="Times New Roman"/>
        </w:rPr>
        <w:t xml:space="preserve">. Jakarta: </w:t>
      </w:r>
      <w:proofErr w:type="spellStart"/>
      <w:r>
        <w:rPr>
          <w:rFonts w:ascii="Times New Roman" w:hAnsi="Times New Roman" w:cs="Times New Roman"/>
        </w:rPr>
        <w:t>Erlangga</w:t>
      </w:r>
      <w:proofErr w:type="spellEnd"/>
      <w:r>
        <w:rPr>
          <w:rFonts w:ascii="Times New Roman" w:hAnsi="Times New Roman" w:cs="Times New Roman"/>
        </w:rPr>
        <w:t xml:space="preserve"> (</w:t>
      </w:r>
      <w:proofErr w:type="spellStart"/>
      <w:r>
        <w:rPr>
          <w:rFonts w:ascii="Times New Roman" w:hAnsi="Times New Roman" w:cs="Times New Roman"/>
        </w:rPr>
        <w:t>diakses</w:t>
      </w:r>
      <w:proofErr w:type="spellEnd"/>
      <w:r>
        <w:rPr>
          <w:rFonts w:ascii="Times New Roman" w:hAnsi="Times New Roman" w:cs="Times New Roman"/>
        </w:rPr>
        <w:t xml:space="preserve"> pada </w:t>
      </w:r>
      <w:proofErr w:type="spellStart"/>
      <w:r>
        <w:rPr>
          <w:rFonts w:ascii="Times New Roman" w:hAnsi="Times New Roman" w:cs="Times New Roman"/>
        </w:rPr>
        <w:t>tanggal</w:t>
      </w:r>
      <w:proofErr w:type="spellEnd"/>
      <w:r>
        <w:rPr>
          <w:rFonts w:ascii="Times New Roman" w:hAnsi="Times New Roman" w:cs="Times New Roman"/>
        </w:rPr>
        <w:t xml:space="preserve"> 12 Mei 2024). </w:t>
      </w:r>
      <w:proofErr w:type="spellStart"/>
      <w:r>
        <w:rPr>
          <w:rFonts w:ascii="Times New Roman" w:hAnsi="Times New Roman" w:cs="Times New Roman"/>
        </w:rPr>
        <w:t>Priyo</w:t>
      </w:r>
      <w:proofErr w:type="spellEnd"/>
      <w:r>
        <w:rPr>
          <w:rFonts w:ascii="Times New Roman" w:hAnsi="Times New Roman" w:cs="Times New Roman"/>
        </w:rPr>
        <w:t xml:space="preserve"> Utomo, Nur Aini Anisa, </w:t>
      </w:r>
    </w:p>
    <w:p w14:paraId="02F9668F" w14:textId="77777777" w:rsidR="00762119" w:rsidRDefault="00545479">
      <w:pPr>
        <w:ind w:left="566" w:hangingChars="258" w:hanging="568"/>
        <w:rPr>
          <w:rFonts w:ascii="Times New Roman" w:hAnsi="Times New Roman" w:cs="Times New Roman"/>
        </w:rPr>
      </w:pPr>
      <w:proofErr w:type="spellStart"/>
      <w:r>
        <w:rPr>
          <w:rFonts w:ascii="Times New Roman" w:hAnsi="Times New Roman" w:cs="Times New Roman"/>
        </w:rPr>
        <w:t>Syamsul</w:t>
      </w:r>
      <w:proofErr w:type="spellEnd"/>
      <w:r>
        <w:rPr>
          <w:rFonts w:ascii="Times New Roman" w:hAnsi="Times New Roman" w:cs="Times New Roman"/>
        </w:rPr>
        <w:t xml:space="preserve"> Arifin (2023). “</w:t>
      </w:r>
      <w:proofErr w:type="spellStart"/>
      <w:r>
        <w:rPr>
          <w:rFonts w:ascii="Times New Roman" w:hAnsi="Times New Roman" w:cs="Times New Roman"/>
        </w:rPr>
        <w:t>Pengaruh</w:t>
      </w:r>
      <w:proofErr w:type="spellEnd"/>
      <w:r>
        <w:rPr>
          <w:rFonts w:ascii="Times New Roman" w:hAnsi="Times New Roman" w:cs="Times New Roman"/>
        </w:rPr>
        <w:t xml:space="preserve"> </w:t>
      </w:r>
      <w:proofErr w:type="spellStart"/>
      <w:r>
        <w:rPr>
          <w:rFonts w:ascii="Times New Roman" w:hAnsi="Times New Roman" w:cs="Times New Roman"/>
        </w:rPr>
        <w:t>Kualitas</w:t>
      </w:r>
      <w:proofErr w:type="spellEnd"/>
      <w:r>
        <w:rPr>
          <w:rFonts w:ascii="Times New Roman" w:hAnsi="Times New Roman" w:cs="Times New Roman"/>
        </w:rPr>
        <w:t xml:space="preserve"> </w:t>
      </w:r>
      <w:proofErr w:type="spellStart"/>
      <w:r>
        <w:rPr>
          <w:rFonts w:ascii="Times New Roman" w:hAnsi="Times New Roman" w:cs="Times New Roman"/>
        </w:rPr>
        <w:t>Layanan</w:t>
      </w:r>
      <w:proofErr w:type="spellEnd"/>
      <w:r>
        <w:rPr>
          <w:rFonts w:ascii="Times New Roman" w:hAnsi="Times New Roman" w:cs="Times New Roman"/>
        </w:rPr>
        <w:t xml:space="preserve"> dan </w:t>
      </w:r>
      <w:proofErr w:type="spellStart"/>
      <w:r>
        <w:rPr>
          <w:rFonts w:ascii="Times New Roman" w:hAnsi="Times New Roman" w:cs="Times New Roman"/>
        </w:rPr>
        <w:t>Fasilitas</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Kepuasan</w:t>
      </w:r>
      <w:proofErr w:type="spellEnd"/>
      <w:r>
        <w:rPr>
          <w:rFonts w:ascii="Times New Roman" w:hAnsi="Times New Roman" w:cs="Times New Roman"/>
        </w:rPr>
        <w:t xml:space="preserve"> </w:t>
      </w:r>
      <w:proofErr w:type="spellStart"/>
      <w:r>
        <w:rPr>
          <w:rFonts w:ascii="Times New Roman" w:hAnsi="Times New Roman" w:cs="Times New Roman"/>
        </w:rPr>
        <w:t>Pelanggan</w:t>
      </w:r>
      <w:proofErr w:type="spellEnd"/>
      <w:r>
        <w:rPr>
          <w:rFonts w:ascii="Times New Roman" w:hAnsi="Times New Roman" w:cs="Times New Roman"/>
        </w:rPr>
        <w:t xml:space="preserve"> </w:t>
      </w:r>
      <w:proofErr w:type="spellStart"/>
      <w:r>
        <w:rPr>
          <w:rFonts w:ascii="Times New Roman" w:hAnsi="Times New Roman" w:cs="Times New Roman"/>
        </w:rPr>
        <w:t>Ahass</w:t>
      </w:r>
      <w:proofErr w:type="spellEnd"/>
      <w:r>
        <w:rPr>
          <w:rFonts w:ascii="Times New Roman" w:hAnsi="Times New Roman" w:cs="Times New Roman"/>
        </w:rPr>
        <w:t xml:space="preserve"> Daya Motor Surabaya</w:t>
      </w:r>
      <w:proofErr w:type="gramStart"/>
      <w:r>
        <w:rPr>
          <w:rFonts w:ascii="Times New Roman" w:hAnsi="Times New Roman" w:cs="Times New Roman"/>
        </w:rPr>
        <w:t>”.</w:t>
      </w:r>
      <w:proofErr w:type="gramEnd"/>
      <w:r>
        <w:rPr>
          <w:rFonts w:ascii="Times New Roman" w:hAnsi="Times New Roman" w:cs="Times New Roman"/>
        </w:rPr>
        <w:t xml:space="preserve"> Vol 5 (</w:t>
      </w:r>
      <w:proofErr w:type="spellStart"/>
      <w:r>
        <w:rPr>
          <w:rFonts w:ascii="Times New Roman" w:hAnsi="Times New Roman" w:cs="Times New Roman"/>
        </w:rPr>
        <w:t>diakses</w:t>
      </w:r>
      <w:proofErr w:type="spellEnd"/>
      <w:r>
        <w:rPr>
          <w:rFonts w:ascii="Times New Roman" w:hAnsi="Times New Roman" w:cs="Times New Roman"/>
        </w:rPr>
        <w:t xml:space="preserve"> pada </w:t>
      </w:r>
      <w:proofErr w:type="spellStart"/>
      <w:r>
        <w:rPr>
          <w:rFonts w:ascii="Times New Roman" w:hAnsi="Times New Roman" w:cs="Times New Roman"/>
        </w:rPr>
        <w:t>tanggal</w:t>
      </w:r>
      <w:proofErr w:type="spellEnd"/>
      <w:r>
        <w:rPr>
          <w:rFonts w:ascii="Times New Roman" w:hAnsi="Times New Roman" w:cs="Times New Roman"/>
        </w:rPr>
        <w:t xml:space="preserve"> 12 Mei 2024)</w:t>
      </w:r>
    </w:p>
    <w:p w14:paraId="34E01E0B" w14:textId="77777777" w:rsidR="00762119" w:rsidRDefault="00762119">
      <w:pPr>
        <w:ind w:left="0" w:hanging="2"/>
      </w:pPr>
    </w:p>
    <w:p w14:paraId="14ED5847" w14:textId="77777777" w:rsidR="00762119" w:rsidRDefault="00762119">
      <w:pPr>
        <w:ind w:left="0" w:hanging="2"/>
      </w:pPr>
    </w:p>
    <w:p w14:paraId="706062D3" w14:textId="77777777" w:rsidR="00762119" w:rsidRDefault="00762119">
      <w:pPr>
        <w:spacing w:after="0"/>
        <w:ind w:left="0" w:hanging="2"/>
        <w:jc w:val="center"/>
        <w:rPr>
          <w:rFonts w:ascii="Times New Roman" w:eastAsia="Times New Roman" w:hAnsi="Times New Roman" w:cs="Times New Roman"/>
          <w:b/>
          <w:bCs/>
          <w:sz w:val="24"/>
          <w:szCs w:val="24"/>
        </w:rPr>
      </w:pPr>
    </w:p>
    <w:p w14:paraId="3CBC19FC" w14:textId="77777777" w:rsidR="00762119" w:rsidRDefault="00762119">
      <w:pPr>
        <w:spacing w:after="0"/>
        <w:ind w:left="0" w:hanging="2"/>
        <w:jc w:val="center"/>
        <w:rPr>
          <w:rFonts w:ascii="Times New Roman" w:eastAsia="Times New Roman" w:hAnsi="Times New Roman" w:cs="Times New Roman"/>
          <w:b/>
          <w:bCs/>
          <w:sz w:val="24"/>
          <w:szCs w:val="24"/>
        </w:rPr>
      </w:pPr>
    </w:p>
    <w:p w14:paraId="173DB097" w14:textId="77777777" w:rsidR="00762119" w:rsidRDefault="00762119">
      <w:pPr>
        <w:spacing w:after="0"/>
        <w:ind w:left="0" w:hanging="2"/>
        <w:jc w:val="center"/>
        <w:rPr>
          <w:rFonts w:ascii="Times New Roman" w:eastAsia="Times New Roman" w:hAnsi="Times New Roman" w:cs="Times New Roman"/>
          <w:b/>
          <w:bCs/>
          <w:sz w:val="24"/>
          <w:szCs w:val="24"/>
        </w:rPr>
      </w:pPr>
    </w:p>
    <w:p w14:paraId="34AC54BE" w14:textId="77777777" w:rsidR="00762119" w:rsidRDefault="00762119">
      <w:pPr>
        <w:spacing w:after="0"/>
        <w:ind w:left="0" w:hanging="2"/>
        <w:jc w:val="center"/>
        <w:rPr>
          <w:rFonts w:ascii="Times New Roman" w:eastAsia="Times New Roman" w:hAnsi="Times New Roman" w:cs="Times New Roman"/>
          <w:b/>
          <w:bCs/>
          <w:sz w:val="24"/>
          <w:szCs w:val="24"/>
        </w:rPr>
      </w:pPr>
    </w:p>
    <w:p w14:paraId="523BC63A" w14:textId="77777777" w:rsidR="00762119" w:rsidRDefault="00762119">
      <w:pPr>
        <w:spacing w:after="0"/>
        <w:ind w:left="0" w:hanging="2"/>
        <w:jc w:val="center"/>
        <w:rPr>
          <w:rFonts w:ascii="Times New Roman" w:eastAsia="Times New Roman" w:hAnsi="Times New Roman" w:cs="Times New Roman"/>
          <w:b/>
          <w:bCs/>
          <w:sz w:val="24"/>
          <w:szCs w:val="24"/>
        </w:rPr>
      </w:pPr>
    </w:p>
    <w:p w14:paraId="5A308AAB" w14:textId="77777777" w:rsidR="00762119" w:rsidRDefault="00762119">
      <w:pPr>
        <w:spacing w:after="0"/>
        <w:ind w:left="0" w:hanging="2"/>
        <w:jc w:val="center"/>
        <w:rPr>
          <w:rFonts w:ascii="Times New Roman" w:eastAsia="Times New Roman" w:hAnsi="Times New Roman" w:cs="Times New Roman"/>
          <w:b/>
          <w:bCs/>
          <w:sz w:val="24"/>
          <w:szCs w:val="24"/>
        </w:rPr>
      </w:pPr>
    </w:p>
    <w:p w14:paraId="134495AB" w14:textId="77777777" w:rsidR="00762119" w:rsidRDefault="00762119">
      <w:pPr>
        <w:spacing w:after="0"/>
        <w:ind w:left="0" w:hanging="2"/>
        <w:jc w:val="center"/>
        <w:rPr>
          <w:rFonts w:ascii="Times New Roman" w:eastAsia="Times New Roman" w:hAnsi="Times New Roman" w:cs="Times New Roman"/>
          <w:b/>
          <w:bCs/>
          <w:sz w:val="24"/>
          <w:szCs w:val="24"/>
        </w:rPr>
      </w:pPr>
    </w:p>
    <w:p w14:paraId="492E88E7" w14:textId="580A6AFC" w:rsidR="00762119" w:rsidRDefault="00545479">
      <w:pPr>
        <w:ind w:left="0" w:hanging="2"/>
        <w:rPr>
          <w:lang w:val="id-ID"/>
        </w:rPr>
      </w:pPr>
      <w:r>
        <w:rPr>
          <w:noProof/>
          <w:lang w:val="id-ID"/>
        </w:rPr>
        <w:lastRenderedPageBreak/>
        <w:drawing>
          <wp:inline distT="0" distB="0" distL="0" distR="0" wp14:anchorId="22B72ADA" wp14:editId="01767AFC">
            <wp:extent cx="5731510" cy="7593330"/>
            <wp:effectExtent l="0" t="0" r="2540" b="7620"/>
            <wp:docPr id="1528207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07629" name="Picture 1528207629"/>
                    <pic:cNvPicPr/>
                  </pic:nvPicPr>
                  <pic:blipFill>
                    <a:blip r:embed="rId20">
                      <a:extLst>
                        <a:ext uri="{28A0092B-C50C-407E-A947-70E740481C1C}">
                          <a14:useLocalDpi xmlns:a14="http://schemas.microsoft.com/office/drawing/2010/main" val="0"/>
                        </a:ext>
                      </a:extLst>
                    </a:blip>
                    <a:stretch>
                      <a:fillRect/>
                    </a:stretch>
                  </pic:blipFill>
                  <pic:spPr>
                    <a:xfrm>
                      <a:off x="0" y="0"/>
                      <a:ext cx="5731510" cy="7593330"/>
                    </a:xfrm>
                    <a:prstGeom prst="rect">
                      <a:avLst/>
                    </a:prstGeom>
                  </pic:spPr>
                </pic:pic>
              </a:graphicData>
            </a:graphic>
          </wp:inline>
        </w:drawing>
      </w:r>
    </w:p>
    <w:p w14:paraId="1946E036" w14:textId="04F359DF" w:rsidR="00762119" w:rsidRDefault="00762119">
      <w:pPr>
        <w:ind w:left="0" w:hanging="2"/>
        <w:rPr>
          <w:lang w:val="id-ID"/>
        </w:rPr>
      </w:pPr>
    </w:p>
    <w:p w14:paraId="4F14265F" w14:textId="2E3E5522" w:rsidR="00762119" w:rsidRDefault="00762119">
      <w:pPr>
        <w:ind w:leftChars="0" w:left="0" w:firstLineChars="0" w:firstLine="0"/>
        <w:rPr>
          <w:lang w:val="id-ID"/>
        </w:rPr>
      </w:pPr>
    </w:p>
    <w:p w14:paraId="1B0B608D" w14:textId="77777777" w:rsidR="00545479" w:rsidRDefault="00545479">
      <w:pPr>
        <w:ind w:leftChars="0" w:left="0" w:firstLineChars="0" w:firstLine="0"/>
        <w:rPr>
          <w:lang w:val="id-ID"/>
        </w:rPr>
      </w:pPr>
    </w:p>
    <w:p w14:paraId="64B316A8" w14:textId="50D358A1" w:rsidR="00545479" w:rsidRDefault="00545479">
      <w:pPr>
        <w:ind w:leftChars="0" w:left="0" w:firstLineChars="0" w:firstLine="0"/>
        <w:rPr>
          <w:lang w:val="id-ID"/>
        </w:rPr>
      </w:pPr>
      <w:r>
        <w:rPr>
          <w:noProof/>
          <w:lang w:val="id-ID"/>
        </w:rPr>
        <w:lastRenderedPageBreak/>
        <w:drawing>
          <wp:inline distT="0" distB="0" distL="0" distR="0" wp14:anchorId="56FBF2A0" wp14:editId="71884EC0">
            <wp:extent cx="5731510" cy="7327900"/>
            <wp:effectExtent l="0" t="0" r="2540" b="6350"/>
            <wp:docPr id="911383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383242" name="Picture 911383242"/>
                    <pic:cNvPicPr/>
                  </pic:nvPicPr>
                  <pic:blipFill>
                    <a:blip r:embed="rId21">
                      <a:extLst>
                        <a:ext uri="{28A0092B-C50C-407E-A947-70E740481C1C}">
                          <a14:useLocalDpi xmlns:a14="http://schemas.microsoft.com/office/drawing/2010/main" val="0"/>
                        </a:ext>
                      </a:extLst>
                    </a:blip>
                    <a:stretch>
                      <a:fillRect/>
                    </a:stretch>
                  </pic:blipFill>
                  <pic:spPr>
                    <a:xfrm>
                      <a:off x="0" y="0"/>
                      <a:ext cx="5731510" cy="7327900"/>
                    </a:xfrm>
                    <a:prstGeom prst="rect">
                      <a:avLst/>
                    </a:prstGeom>
                  </pic:spPr>
                </pic:pic>
              </a:graphicData>
            </a:graphic>
          </wp:inline>
        </w:drawing>
      </w:r>
    </w:p>
    <w:sectPr w:rsidR="005454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9081B" w14:textId="77777777" w:rsidR="00545479" w:rsidRDefault="00545479">
      <w:pPr>
        <w:spacing w:after="0" w:line="240" w:lineRule="auto"/>
        <w:ind w:left="0" w:hanging="2"/>
      </w:pPr>
      <w:r>
        <w:separator/>
      </w:r>
    </w:p>
  </w:endnote>
  <w:endnote w:type="continuationSeparator" w:id="0">
    <w:p w14:paraId="31DDE263" w14:textId="77777777" w:rsidR="00545479" w:rsidRDefault="00545479">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61A4E" w14:textId="77777777" w:rsidR="00762119" w:rsidRDefault="00545479">
    <w:pPr>
      <w:pBdr>
        <w:top w:val="single" w:sz="4" w:space="1" w:color="000000"/>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2</w:t>
    </w:r>
    <w:r>
      <w:rPr>
        <w:rFonts w:ascii="Times New Roman" w:eastAsia="Times New Roman" w:hAnsi="Times New Roman" w:cs="Times New Roman"/>
        <w:color w:val="000000"/>
      </w:rPr>
      <w:fldChar w:fldCharType="end"/>
    </w:r>
  </w:p>
  <w:p w14:paraId="592C0CE2" w14:textId="77777777" w:rsidR="00762119" w:rsidRDefault="00762119">
    <w:pP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402D2" w14:textId="77777777" w:rsidR="00762119" w:rsidRDefault="00545479">
    <w:pPr>
      <w:pBdr>
        <w:top w:val="single" w:sz="4" w:space="1" w:color="000000"/>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3</w:t>
    </w:r>
    <w:r>
      <w:rPr>
        <w:rFonts w:ascii="Times New Roman" w:eastAsia="Times New Roman" w:hAnsi="Times New Roman" w:cs="Times New Roman"/>
        <w:color w:val="000000"/>
      </w:rPr>
      <w:fldChar w:fldCharType="end"/>
    </w:r>
  </w:p>
  <w:p w14:paraId="459D2DB2" w14:textId="77777777" w:rsidR="00762119" w:rsidRDefault="00762119">
    <w:pPr>
      <w:spacing w:after="0" w:line="240" w:lineRule="auto"/>
      <w:ind w:left="0" w:hanging="2"/>
      <w:rPr>
        <w:color w:val="000000"/>
      </w:rPr>
    </w:pPr>
  </w:p>
  <w:p w14:paraId="39EEE5B9" w14:textId="77777777" w:rsidR="00762119" w:rsidRDefault="00762119">
    <w:pP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0B812" w14:textId="77777777" w:rsidR="00762119" w:rsidRDefault="00545479">
    <w:pPr>
      <w:pBdr>
        <w:top w:val="single" w:sz="4" w:space="1" w:color="000000"/>
      </w:pBdr>
      <w:spacing w:after="0" w:line="240" w:lineRule="auto"/>
      <w:ind w:left="0" w:hanging="2"/>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t>1</w:t>
    </w:r>
    <w:r>
      <w:rPr>
        <w:rFonts w:ascii="Times New Roman" w:eastAsia="Times New Roman" w:hAnsi="Times New Roman" w:cs="Times New Roman"/>
        <w:color w:val="000000"/>
      </w:rPr>
      <w:fldChar w:fldCharType="end"/>
    </w:r>
  </w:p>
  <w:p w14:paraId="71925923" w14:textId="77777777" w:rsidR="00762119" w:rsidRDefault="00762119">
    <w:pP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F17A9B" w14:textId="77777777" w:rsidR="00545479" w:rsidRDefault="00545479">
      <w:pPr>
        <w:spacing w:after="0" w:line="240" w:lineRule="auto"/>
        <w:ind w:left="0" w:hanging="2"/>
      </w:pPr>
      <w:r>
        <w:separator/>
      </w:r>
    </w:p>
  </w:footnote>
  <w:footnote w:type="continuationSeparator" w:id="0">
    <w:p w14:paraId="60EA44E0" w14:textId="77777777" w:rsidR="00545479" w:rsidRDefault="00545479">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03B25" w14:textId="77777777" w:rsidR="00762119" w:rsidRDefault="00545479">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color w:val="000000"/>
        <w:sz w:val="20"/>
        <w:szCs w:val="20"/>
      </w:rPr>
      <w:tab/>
      <w:t xml:space="preserve">                                                             </w:t>
    </w:r>
    <w:proofErr w:type="spellStart"/>
    <w:r>
      <w:rPr>
        <w:rFonts w:ascii="Times New Roman" w:eastAsia="Times New Roman" w:hAnsi="Times New Roman" w:cs="Times New Roman"/>
        <w:b/>
        <w:i/>
        <w:color w:val="000000"/>
        <w:sz w:val="20"/>
        <w:szCs w:val="20"/>
      </w:rPr>
      <w:t>Tahun</w:t>
    </w:r>
    <w:proofErr w:type="spellEnd"/>
    <w:r>
      <w:rPr>
        <w:rFonts w:ascii="Times New Roman" w:eastAsia="Times New Roman" w:hAnsi="Times New Roman" w:cs="Times New Roman"/>
        <w:b/>
        <w:i/>
        <w:color w:val="000000"/>
        <w:sz w:val="20"/>
        <w:szCs w:val="20"/>
      </w:rPr>
      <w:t>: 2023</w:t>
    </w:r>
  </w:p>
  <w:p w14:paraId="7DE9B76E" w14:textId="77777777" w:rsidR="00762119" w:rsidRDefault="00762119">
    <w:pP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82193" w14:textId="77777777" w:rsidR="00762119" w:rsidRDefault="00545479">
    <w:pPr>
      <w:pBdr>
        <w:bottom w:val="single" w:sz="12" w:space="1" w:color="000000"/>
      </w:pBdr>
      <w:spacing w:after="0" w:line="240" w:lineRule="auto"/>
      <w:ind w:left="0" w:hanging="2"/>
      <w:jc w:val="both"/>
      <w:rPr>
        <w:rFonts w:ascii="Times New Roman" w:eastAsia="Times New Roman" w:hAnsi="Times New Roman" w:cs="Times New Roman"/>
        <w:color w:val="000000"/>
        <w:sz w:val="20"/>
        <w:szCs w:val="20"/>
      </w:rPr>
    </w:pPr>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Prosiding</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Simposium</w:t>
    </w:r>
    <w:proofErr w:type="spellEnd"/>
    <w:r>
      <w:rPr>
        <w:rFonts w:ascii="Times New Roman" w:eastAsia="Times New Roman" w:hAnsi="Times New Roman" w:cs="Times New Roman"/>
        <w:b/>
        <w:i/>
        <w:sz w:val="20"/>
        <w:szCs w:val="20"/>
      </w:rPr>
      <w:t xml:space="preserve"> Nasional </w:t>
    </w:r>
    <w:proofErr w:type="spellStart"/>
    <w:r>
      <w:rPr>
        <w:rFonts w:ascii="Times New Roman" w:eastAsia="Times New Roman" w:hAnsi="Times New Roman" w:cs="Times New Roman"/>
        <w:b/>
        <w:i/>
        <w:sz w:val="20"/>
        <w:szCs w:val="20"/>
      </w:rPr>
      <w:t>Administrasi</w:t>
    </w:r>
    <w:proofErr w:type="spellEnd"/>
    <w:r>
      <w:rPr>
        <w:rFonts w:ascii="Times New Roman" w:eastAsia="Times New Roman" w:hAnsi="Times New Roman" w:cs="Times New Roman"/>
        <w:b/>
        <w:i/>
        <w:sz w:val="20"/>
        <w:szCs w:val="20"/>
      </w:rPr>
      <w:t xml:space="preserve"> </w:t>
    </w:r>
    <w:proofErr w:type="spellStart"/>
    <w:r>
      <w:rPr>
        <w:rFonts w:ascii="Times New Roman" w:eastAsia="Times New Roman" w:hAnsi="Times New Roman" w:cs="Times New Roman"/>
        <w:b/>
        <w:i/>
        <w:sz w:val="20"/>
        <w:szCs w:val="20"/>
      </w:rPr>
      <w:t>Bisnis</w:t>
    </w:r>
    <w:proofErr w:type="spellEnd"/>
    <w:r>
      <w:rPr>
        <w:rFonts w:ascii="Times New Roman" w:eastAsia="Times New Roman" w:hAnsi="Times New Roman" w:cs="Times New Roman"/>
        <w:b/>
        <w:i/>
        <w:sz w:val="20"/>
        <w:szCs w:val="20"/>
      </w:rPr>
      <w:tab/>
      <w:t xml:space="preserve">                                                             </w:t>
    </w:r>
    <w:proofErr w:type="spellStart"/>
    <w:r>
      <w:rPr>
        <w:rFonts w:ascii="Times New Roman" w:eastAsia="Times New Roman" w:hAnsi="Times New Roman" w:cs="Times New Roman"/>
        <w:b/>
        <w:i/>
        <w:sz w:val="20"/>
        <w:szCs w:val="20"/>
      </w:rPr>
      <w:t>Tahun</w:t>
    </w:r>
    <w:proofErr w:type="spellEnd"/>
    <w:r>
      <w:rPr>
        <w:rFonts w:ascii="Times New Roman" w:eastAsia="Times New Roman" w:hAnsi="Times New Roman" w:cs="Times New Roman"/>
        <w:b/>
        <w:i/>
        <w:sz w:val="20"/>
        <w:szCs w:val="20"/>
      </w:rPr>
      <w:t>: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79B16" w14:textId="77777777" w:rsidR="00762119" w:rsidRDefault="00545479">
    <w:pPr>
      <w:pBdr>
        <w:bottom w:val="single" w:sz="12" w:space="1" w:color="000000"/>
      </w:pBdr>
      <w:spacing w:after="0" w:line="240" w:lineRule="auto"/>
      <w:ind w:left="0" w:hanging="2"/>
      <w:jc w:val="righ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Proseding</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Pengabdian</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Kepada</w:t>
    </w:r>
    <w:proofErr w:type="spellEnd"/>
    <w:r>
      <w:rPr>
        <w:rFonts w:ascii="Times New Roman" w:eastAsia="Times New Roman" w:hAnsi="Times New Roman" w:cs="Times New Roman"/>
        <w:b/>
        <w:color w:val="000000"/>
        <w:sz w:val="24"/>
        <w:szCs w:val="24"/>
      </w:rPr>
      <w:t xml:space="preserve"> Masyarakat</w:t>
    </w:r>
  </w:p>
  <w:p w14:paraId="6B8561F2" w14:textId="77777777" w:rsidR="00762119" w:rsidRDefault="00545479">
    <w:pPr>
      <w:pBdr>
        <w:bottom w:val="single" w:sz="12" w:space="1" w:color="000000"/>
      </w:pBdr>
      <w:spacing w:after="0" w:line="240" w:lineRule="auto"/>
      <w:ind w:left="0" w:hanging="2"/>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Business </w:t>
    </w:r>
    <w:r>
      <w:rPr>
        <w:rFonts w:ascii="Times New Roman" w:eastAsia="Times New Roman" w:hAnsi="Times New Roman" w:cs="Times New Roman"/>
        <w:b/>
        <w:color w:val="000000"/>
        <w:sz w:val="24"/>
        <w:szCs w:val="24"/>
      </w:rPr>
      <w:t xml:space="preserve">Internship Symposium; Prodi </w:t>
    </w:r>
    <w:proofErr w:type="spellStart"/>
    <w:r>
      <w:rPr>
        <w:rFonts w:ascii="Times New Roman" w:eastAsia="Times New Roman" w:hAnsi="Times New Roman" w:cs="Times New Roman"/>
        <w:b/>
        <w:color w:val="000000"/>
        <w:sz w:val="24"/>
        <w:szCs w:val="24"/>
      </w:rPr>
      <w:t>Administrasi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Bisnis</w:t>
    </w:r>
    <w:proofErr w:type="spellEnd"/>
  </w:p>
  <w:p w14:paraId="770B81A3" w14:textId="77777777" w:rsidR="00762119" w:rsidRDefault="00545479">
    <w:pPr>
      <w:pBdr>
        <w:bottom w:val="single" w:sz="12" w:space="1" w:color="000000"/>
      </w:pBdr>
      <w:spacing w:after="0" w:line="240" w:lineRule="auto"/>
      <w:ind w:left="0" w:hanging="2"/>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Fakultas</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Sosial dan </w:t>
    </w:r>
    <w:proofErr w:type="spellStart"/>
    <w:r>
      <w:rPr>
        <w:rFonts w:ascii="Times New Roman" w:eastAsia="Times New Roman" w:hAnsi="Times New Roman" w:cs="Times New Roman"/>
        <w:b/>
        <w:color w:val="000000"/>
        <w:sz w:val="24"/>
        <w:szCs w:val="24"/>
      </w:rPr>
      <w:t>Ilmu</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Politik</w:t>
    </w:r>
    <w:proofErr w:type="spellEnd"/>
    <w:r>
      <w:rPr>
        <w:rFonts w:ascii="Times New Roman" w:eastAsia="Times New Roman" w:hAnsi="Times New Roman" w:cs="Times New Roman"/>
        <w:b/>
        <w:color w:val="000000"/>
        <w:sz w:val="24"/>
        <w:szCs w:val="24"/>
      </w:rPr>
      <w:t>, Universitas 17 Agustus 1945 Surabaya</w:t>
    </w:r>
  </w:p>
  <w:p w14:paraId="0F794CD1" w14:textId="77777777" w:rsidR="00762119" w:rsidRDefault="00545479">
    <w:pPr>
      <w:pBdr>
        <w:bottom w:val="single" w:sz="12" w:space="1" w:color="000000"/>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E-ISSN: 3032-0933, Volume: … </w:t>
    </w:r>
    <w:proofErr w:type="spellStart"/>
    <w:r>
      <w:rPr>
        <w:rFonts w:ascii="Times New Roman" w:eastAsia="Times New Roman" w:hAnsi="Times New Roman" w:cs="Times New Roman"/>
        <w:sz w:val="20"/>
        <w:szCs w:val="20"/>
      </w:rPr>
      <w:t>Nomor</w:t>
    </w:r>
    <w:proofErr w:type="spellEnd"/>
    <w:r>
      <w:rPr>
        <w:rFonts w:ascii="Times New Roman" w:eastAsia="Times New Roman" w:hAnsi="Times New Roman" w:cs="Times New Roman"/>
        <w:sz w:val="20"/>
        <w:szCs w:val="20"/>
      </w:rPr>
      <w:t xml:space="preserve">: …. </w:t>
    </w:r>
  </w:p>
  <w:p w14:paraId="3B84B87B" w14:textId="77777777" w:rsidR="00762119" w:rsidRDefault="00762119">
    <w:pP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119"/>
    <w:rsid w:val="00545479"/>
    <w:rsid w:val="00762119"/>
    <w:rsid w:val="00C93DFE"/>
    <w:rsid w:val="00EE3D6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9D178B"/>
  <w15:docId w15:val="{4377DACF-5A20-4E3D-B03F-3D5CD6B9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Alignment w:val="top"/>
      <w:outlineLvl w:val="0"/>
    </w:pPr>
    <w:rPr>
      <w:rFonts w:ascii="Calibri" w:eastAsia="Calibri" w:hAnsi="Calibri" w:cs="Calibri"/>
      <w:position w:val="-1"/>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character" w:customStyle="1" w:styleId="UnresolvedMention1">
    <w:name w:val="Unresolved Mention1"/>
    <w:basedOn w:val="DefaultParagraphFont"/>
    <w:uiPriority w:val="99"/>
    <w:unhideWhenUsed/>
    <w:qFormat/>
    <w:rPr>
      <w:color w:val="605E5C"/>
      <w:shd w:val="clear" w:color="auto" w:fill="E1DFDD"/>
    </w:rPr>
  </w:style>
  <w:style w:type="paragraph" w:styleId="NormalWeb">
    <w:name w:val="Normal (Web)"/>
    <w:basedOn w:val="Normal"/>
    <w:uiPriority w:val="99"/>
    <w:unhideWhenUsed/>
    <w:rsid w:val="00C93DFE"/>
    <w:pPr>
      <w:suppressAutoHyphens w:val="0"/>
      <w:spacing w:before="100" w:beforeAutospacing="1" w:after="100" w:afterAutospacing="1" w:line="240" w:lineRule="auto"/>
      <w:ind w:leftChars="0" w:left="0" w:firstLineChars="0" w:firstLine="0"/>
      <w:textAlignment w:val="auto"/>
      <w:outlineLvl w:val="9"/>
    </w:pPr>
    <w:rPr>
      <w:rFonts w:ascii="Times New Roman" w:eastAsia="Times New Roman" w:hAnsi="Times New Roman" w:cs="Times New Roman"/>
      <w:position w:val="0"/>
      <w:sz w:val="24"/>
      <w:szCs w:val="24"/>
      <w:lang w:val="en-ID" w:eastAsia="zh-CN"/>
    </w:rPr>
  </w:style>
  <w:style w:type="character" w:styleId="UnresolvedMention">
    <w:name w:val="Unresolved Mention"/>
    <w:basedOn w:val="DefaultParagraphFont"/>
    <w:uiPriority w:val="99"/>
    <w:semiHidden/>
    <w:unhideWhenUsed/>
    <w:rsid w:val="00C93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700911">
      <w:bodyDiv w:val="1"/>
      <w:marLeft w:val="0"/>
      <w:marRight w:val="0"/>
      <w:marTop w:val="0"/>
      <w:marBottom w:val="0"/>
      <w:divBdr>
        <w:top w:val="none" w:sz="0" w:space="0" w:color="auto"/>
        <w:left w:val="none" w:sz="0" w:space="0" w:color="auto"/>
        <w:bottom w:val="none" w:sz="0" w:space="0" w:color="auto"/>
        <w:right w:val="none" w:sz="0" w:space="0" w:color="auto"/>
      </w:divBdr>
    </w:div>
    <w:div w:id="99969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win@untag-sby.ac.id2" TargetMode="External"/><Relationship Id="rId13" Type="http://schemas.openxmlformats.org/officeDocument/2006/relationships/header" Target="header3.xm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image" Target="media/image6.jpg"/><Relationship Id="rId7" Type="http://schemas.openxmlformats.org/officeDocument/2006/relationships/hyperlink" Target="mailto:Cindycorneliaa365@gmail.com1" TargetMode="External"/><Relationship Id="rId12" Type="http://schemas.openxmlformats.org/officeDocument/2006/relationships/footer" Target="footer2.xm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doi.org/10.52353/ama.v10i1.14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2906</Words>
  <Characters>16568</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yulia_parman@outlook.co.id</dc:creator>
  <cp:lastModifiedBy>Cindy Cornelia</cp:lastModifiedBy>
  <cp:revision>2</cp:revision>
  <dcterms:created xsi:type="dcterms:W3CDTF">2024-07-07T09:37:00Z</dcterms:created>
  <dcterms:modified xsi:type="dcterms:W3CDTF">2024-07-07T09:37:00Z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A744E669A909CB9918548A66CE993312_32</vt:lpwstr>
  </property>
  <property fmtid="{D5CDD505-2E9C-101B-9397-08002B2CF9AE}" pid="3" name="KSOProductBuildVer">
    <vt:lpwstr>2052-11.33.82</vt:lpwstr>
  </property>
</Properties>
</file>