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5A6EE" w14:textId="77777777" w:rsidR="00705983" w:rsidRPr="00705983" w:rsidRDefault="00705983" w:rsidP="00705983">
      <w:pPr>
        <w:spacing w:after="0" w:line="240" w:lineRule="auto"/>
        <w:ind w:left="0" w:hanging="2"/>
        <w:jc w:val="center"/>
        <w:rPr>
          <w:rFonts w:ascii="Times New Roman" w:eastAsia="Times New Roman" w:hAnsi="Times New Roman" w:cs="Times New Roman"/>
          <w:b/>
          <w:bCs/>
          <w:sz w:val="24"/>
          <w:szCs w:val="24"/>
        </w:rPr>
      </w:pPr>
    </w:p>
    <w:p w14:paraId="08B857E2" w14:textId="55D09681" w:rsidR="00705983" w:rsidRPr="00705983" w:rsidRDefault="00705983" w:rsidP="00705983">
      <w:pPr>
        <w:spacing w:after="0"/>
        <w:ind w:left="0" w:hanging="2"/>
        <w:jc w:val="center"/>
        <w:rPr>
          <w:rFonts w:ascii="Times New Roman" w:eastAsia="Times New Roman" w:hAnsi="Times New Roman" w:cs="Times New Roman"/>
          <w:b/>
          <w:bCs/>
          <w:sz w:val="24"/>
          <w:szCs w:val="24"/>
        </w:rPr>
      </w:pPr>
      <w:proofErr w:type="spellStart"/>
      <w:r w:rsidRPr="00705983">
        <w:rPr>
          <w:rFonts w:ascii="Times New Roman" w:eastAsia="Times New Roman" w:hAnsi="Times New Roman" w:cs="Times New Roman"/>
          <w:b/>
          <w:bCs/>
          <w:sz w:val="24"/>
          <w:szCs w:val="24"/>
        </w:rPr>
        <w:t>Pelaksanaan</w:t>
      </w:r>
      <w:proofErr w:type="spellEnd"/>
      <w:r w:rsidRPr="00705983">
        <w:rPr>
          <w:rFonts w:ascii="Times New Roman" w:eastAsia="Times New Roman" w:hAnsi="Times New Roman" w:cs="Times New Roman"/>
          <w:b/>
          <w:bCs/>
          <w:sz w:val="24"/>
          <w:szCs w:val="24"/>
        </w:rPr>
        <w:t xml:space="preserve"> </w:t>
      </w:r>
      <w:proofErr w:type="spellStart"/>
      <w:r w:rsidRPr="00705983">
        <w:rPr>
          <w:rFonts w:ascii="Times New Roman" w:eastAsia="Times New Roman" w:hAnsi="Times New Roman" w:cs="Times New Roman"/>
          <w:b/>
          <w:bCs/>
          <w:sz w:val="24"/>
          <w:szCs w:val="24"/>
        </w:rPr>
        <w:t>kegiatan</w:t>
      </w:r>
      <w:proofErr w:type="spellEnd"/>
      <w:r w:rsidRPr="00705983">
        <w:rPr>
          <w:rFonts w:ascii="Times New Roman" w:eastAsia="Times New Roman" w:hAnsi="Times New Roman" w:cs="Times New Roman"/>
          <w:b/>
          <w:bCs/>
          <w:sz w:val="24"/>
          <w:szCs w:val="24"/>
        </w:rPr>
        <w:t xml:space="preserve"> </w:t>
      </w:r>
      <w:proofErr w:type="spellStart"/>
      <w:r w:rsidRPr="00705983">
        <w:rPr>
          <w:rFonts w:ascii="Times New Roman" w:eastAsia="Times New Roman" w:hAnsi="Times New Roman" w:cs="Times New Roman"/>
          <w:b/>
          <w:bCs/>
          <w:sz w:val="24"/>
          <w:szCs w:val="24"/>
        </w:rPr>
        <w:t>administrasi</w:t>
      </w:r>
      <w:proofErr w:type="spellEnd"/>
      <w:r w:rsidRPr="00705983">
        <w:rPr>
          <w:rFonts w:ascii="Times New Roman" w:eastAsia="Times New Roman" w:hAnsi="Times New Roman" w:cs="Times New Roman"/>
          <w:b/>
          <w:bCs/>
          <w:sz w:val="24"/>
          <w:szCs w:val="24"/>
        </w:rPr>
        <w:t xml:space="preserve"> dan </w:t>
      </w:r>
      <w:proofErr w:type="spellStart"/>
      <w:r w:rsidRPr="00705983">
        <w:rPr>
          <w:rFonts w:ascii="Times New Roman" w:eastAsia="Times New Roman" w:hAnsi="Times New Roman" w:cs="Times New Roman"/>
          <w:b/>
          <w:bCs/>
          <w:sz w:val="24"/>
          <w:szCs w:val="24"/>
        </w:rPr>
        <w:t>pemasaran</w:t>
      </w:r>
      <w:proofErr w:type="spellEnd"/>
      <w:r w:rsidRPr="00705983">
        <w:rPr>
          <w:rFonts w:ascii="Times New Roman" w:eastAsia="Times New Roman" w:hAnsi="Times New Roman" w:cs="Times New Roman"/>
          <w:b/>
          <w:bCs/>
          <w:sz w:val="24"/>
          <w:szCs w:val="24"/>
        </w:rPr>
        <w:t xml:space="preserve"> di PT. </w:t>
      </w:r>
      <w:proofErr w:type="spellStart"/>
      <w:r w:rsidRPr="00705983">
        <w:rPr>
          <w:rFonts w:ascii="Times New Roman" w:eastAsia="Times New Roman" w:hAnsi="Times New Roman" w:cs="Times New Roman"/>
          <w:b/>
          <w:bCs/>
          <w:sz w:val="24"/>
          <w:szCs w:val="24"/>
        </w:rPr>
        <w:t>Pegadaian</w:t>
      </w:r>
      <w:proofErr w:type="spellEnd"/>
      <w:r w:rsidRPr="00705983">
        <w:rPr>
          <w:rFonts w:ascii="Times New Roman" w:eastAsia="Times New Roman" w:hAnsi="Times New Roman" w:cs="Times New Roman"/>
          <w:b/>
          <w:bCs/>
          <w:sz w:val="24"/>
          <w:szCs w:val="24"/>
        </w:rPr>
        <w:t xml:space="preserve"> (Persero) CP </w:t>
      </w:r>
      <w:proofErr w:type="spellStart"/>
      <w:r w:rsidRPr="00705983">
        <w:rPr>
          <w:rFonts w:ascii="Times New Roman" w:eastAsia="Times New Roman" w:hAnsi="Times New Roman" w:cs="Times New Roman"/>
          <w:b/>
          <w:bCs/>
          <w:sz w:val="24"/>
          <w:szCs w:val="24"/>
        </w:rPr>
        <w:t>Kalianyar</w:t>
      </w:r>
      <w:proofErr w:type="spellEnd"/>
      <w:r w:rsidRPr="00705983">
        <w:rPr>
          <w:rFonts w:ascii="Times New Roman" w:eastAsia="Times New Roman" w:hAnsi="Times New Roman" w:cs="Times New Roman"/>
          <w:b/>
          <w:bCs/>
          <w:sz w:val="24"/>
          <w:szCs w:val="24"/>
        </w:rPr>
        <w:t xml:space="preserve"> (UPC Pasar Atom)</w:t>
      </w:r>
    </w:p>
    <w:p w14:paraId="0789378C" w14:textId="77777777" w:rsidR="00705983" w:rsidRPr="00705983" w:rsidRDefault="00705983" w:rsidP="00705983">
      <w:pPr>
        <w:spacing w:after="0"/>
        <w:ind w:left="0" w:hanging="2"/>
        <w:jc w:val="center"/>
        <w:rPr>
          <w:rFonts w:ascii="Times New Roman" w:eastAsia="Times New Roman" w:hAnsi="Times New Roman" w:cs="Times New Roman"/>
          <w:b/>
          <w:bCs/>
        </w:rPr>
      </w:pPr>
    </w:p>
    <w:p w14:paraId="231031D3" w14:textId="0B7EC4B1" w:rsidR="00705983" w:rsidRPr="00834C6F" w:rsidRDefault="00705983" w:rsidP="00705983">
      <w:pPr>
        <w:spacing w:after="0" w:line="240" w:lineRule="auto"/>
        <w:ind w:left="0" w:hanging="2"/>
        <w:jc w:val="center"/>
        <w:rPr>
          <w:rFonts w:ascii="Times New Roman" w:eastAsia="Times New Roman" w:hAnsi="Times New Roman" w:cs="Times New Roman"/>
          <w:b/>
          <w:sz w:val="24"/>
          <w:szCs w:val="24"/>
        </w:rPr>
      </w:pPr>
      <w:r w:rsidRPr="00705983">
        <w:rPr>
          <w:rFonts w:ascii="Times New Roman" w:eastAsia="Times New Roman" w:hAnsi="Times New Roman" w:cs="Times New Roman"/>
          <w:b/>
          <w:sz w:val="24"/>
          <w:szCs w:val="24"/>
        </w:rPr>
        <w:t>Novita Putri Ramadhani</w:t>
      </w:r>
      <w:r w:rsidR="00834C6F">
        <w:rPr>
          <w:rFonts w:ascii="Times New Roman" w:eastAsia="Times New Roman" w:hAnsi="Times New Roman" w:cs="Times New Roman"/>
          <w:b/>
          <w:sz w:val="24"/>
          <w:szCs w:val="24"/>
          <w:vertAlign w:val="superscript"/>
        </w:rPr>
        <w:t>1</w:t>
      </w:r>
      <w:r w:rsidR="00834C6F">
        <w:rPr>
          <w:rFonts w:ascii="Times New Roman" w:eastAsia="Times New Roman" w:hAnsi="Times New Roman" w:cs="Times New Roman"/>
          <w:b/>
          <w:sz w:val="24"/>
          <w:szCs w:val="24"/>
        </w:rPr>
        <w:t>, Ni Made Ida Pratiwi</w:t>
      </w:r>
      <w:r w:rsidR="00834C6F">
        <w:rPr>
          <w:rFonts w:ascii="Times New Roman" w:eastAsia="Times New Roman" w:hAnsi="Times New Roman" w:cs="Times New Roman"/>
          <w:b/>
          <w:sz w:val="24"/>
          <w:szCs w:val="24"/>
          <w:vertAlign w:val="superscript"/>
        </w:rPr>
        <w:t>2</w:t>
      </w:r>
    </w:p>
    <w:p w14:paraId="3F543263" w14:textId="77777777" w:rsidR="00705983" w:rsidRDefault="00705983" w:rsidP="00705983">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1C1DC56D" w14:textId="44A44184" w:rsidR="00705983" w:rsidRPr="00834C6F" w:rsidRDefault="00705983" w:rsidP="00705983">
      <w:pPr>
        <w:spacing w:after="0" w:line="240" w:lineRule="auto"/>
        <w:ind w:left="0" w:hanging="2"/>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Universitas 17 Agustus 1945 Surabaya</w:t>
      </w:r>
      <w:r w:rsidR="00834C6F">
        <w:rPr>
          <w:rFonts w:ascii="Times New Roman" w:eastAsia="Times New Roman" w:hAnsi="Times New Roman" w:cs="Times New Roman"/>
          <w:bCs/>
          <w:sz w:val="24"/>
          <w:szCs w:val="24"/>
          <w:vertAlign w:val="superscript"/>
        </w:rPr>
        <w:t>1,2</w:t>
      </w:r>
    </w:p>
    <w:p w14:paraId="4EF3235B" w14:textId="0A12267A" w:rsidR="00705983" w:rsidRPr="00834C6F" w:rsidRDefault="00705983" w:rsidP="00705983">
      <w:pPr>
        <w:spacing w:after="0" w:line="240" w:lineRule="auto"/>
        <w:ind w:left="0" w:hanging="2"/>
        <w:jc w:val="center"/>
        <w:rPr>
          <w:rFonts w:ascii="Times New Roman" w:eastAsia="Times New Roman" w:hAnsi="Times New Roman" w:cs="Times New Roman"/>
          <w:bCs/>
          <w:vertAlign w:val="superscript"/>
        </w:rPr>
      </w:pPr>
      <w:proofErr w:type="gramStart"/>
      <w:r w:rsidRPr="00A91447">
        <w:rPr>
          <w:rFonts w:ascii="Times New Roman" w:eastAsia="Times New Roman" w:hAnsi="Times New Roman" w:cs="Times New Roman"/>
          <w:bCs/>
        </w:rPr>
        <w:t>Email :</w:t>
      </w:r>
      <w:proofErr w:type="gramEnd"/>
      <w:r w:rsidRPr="00A91447">
        <w:rPr>
          <w:rFonts w:ascii="Times New Roman" w:hAnsi="Times New Roman" w:cs="Times New Roman"/>
        </w:rPr>
        <w:t xml:space="preserve"> </w:t>
      </w:r>
      <w:hyperlink r:id="rId7" w:history="1">
        <w:r w:rsidRPr="00205ADF">
          <w:rPr>
            <w:rStyle w:val="Hyperlink"/>
            <w:rFonts w:ascii="Times New Roman" w:hAnsi="Times New Roman" w:cs="Times New Roman"/>
          </w:rPr>
          <w:t>novitapr7@gmail.com</w:t>
        </w:r>
      </w:hyperlink>
      <w:r w:rsidRPr="000F55F1">
        <w:rPr>
          <w:rFonts w:ascii="Times New Roman" w:eastAsia="Times New Roman" w:hAnsi="Times New Roman" w:cs="Times New Roman"/>
          <w:bCs/>
        </w:rPr>
        <w:t xml:space="preserve"> </w:t>
      </w:r>
      <w:r w:rsidR="00834C6F">
        <w:rPr>
          <w:rFonts w:ascii="Times New Roman" w:eastAsia="Times New Roman" w:hAnsi="Times New Roman" w:cs="Times New Roman"/>
          <w:bCs/>
          <w:vertAlign w:val="superscript"/>
        </w:rPr>
        <w:t>1</w:t>
      </w:r>
      <w:r w:rsidR="00834C6F">
        <w:rPr>
          <w:rFonts w:ascii="Times New Roman" w:eastAsia="Times New Roman" w:hAnsi="Times New Roman" w:cs="Times New Roman"/>
          <w:bCs/>
        </w:rPr>
        <w:t xml:space="preserve">, </w:t>
      </w:r>
      <w:hyperlink r:id="rId8" w:history="1">
        <w:r w:rsidR="00834C6F" w:rsidRPr="009B25BA">
          <w:rPr>
            <w:rStyle w:val="Hyperlink"/>
            <w:rFonts w:ascii="Times New Roman" w:eastAsia="Times New Roman" w:hAnsi="Times New Roman" w:cs="Times New Roman"/>
            <w:bCs/>
          </w:rPr>
          <w:t>idapratiwi@untag-sby.ac.id</w:t>
        </w:r>
      </w:hyperlink>
      <w:r w:rsidR="00834C6F">
        <w:rPr>
          <w:rFonts w:ascii="Times New Roman" w:eastAsia="Times New Roman" w:hAnsi="Times New Roman" w:cs="Times New Roman"/>
          <w:bCs/>
        </w:rPr>
        <w:t xml:space="preserve"> </w:t>
      </w:r>
      <w:r w:rsidR="00834C6F">
        <w:rPr>
          <w:rFonts w:ascii="Times New Roman" w:eastAsia="Times New Roman" w:hAnsi="Times New Roman" w:cs="Times New Roman"/>
          <w:bCs/>
          <w:vertAlign w:val="superscript"/>
        </w:rPr>
        <w:t>2</w:t>
      </w:r>
    </w:p>
    <w:p w14:paraId="498ED084" w14:textId="77777777" w:rsidR="00834C6F" w:rsidRDefault="00834C6F" w:rsidP="00705983">
      <w:pPr>
        <w:spacing w:after="0" w:line="240" w:lineRule="auto"/>
        <w:ind w:left="0" w:hanging="2"/>
        <w:jc w:val="center"/>
        <w:rPr>
          <w:rFonts w:ascii="Times New Roman" w:eastAsia="Times New Roman" w:hAnsi="Times New Roman" w:cs="Times New Roman"/>
          <w:bCs/>
        </w:rPr>
      </w:pPr>
    </w:p>
    <w:p w14:paraId="694194C8" w14:textId="77777777" w:rsidR="00834C6F" w:rsidRPr="00834C6F" w:rsidRDefault="00834C6F" w:rsidP="00834C6F">
      <w:pPr>
        <w:spacing w:after="0" w:line="240" w:lineRule="auto"/>
        <w:ind w:left="0" w:hanging="2"/>
        <w:rPr>
          <w:rFonts w:ascii="Times New Roman" w:hAnsi="Times New Roman" w:cs="Times New Roman"/>
        </w:rPr>
      </w:pPr>
    </w:p>
    <w:p w14:paraId="7D302D82" w14:textId="77777777" w:rsidR="00705983" w:rsidRDefault="00705983" w:rsidP="00834C6F">
      <w:pPr>
        <w:spacing w:after="0" w:line="240" w:lineRule="auto"/>
        <w:ind w:leftChars="0" w:left="0" w:firstLineChars="0" w:firstLine="0"/>
        <w:rPr>
          <w:rFonts w:ascii="Times New Roman" w:eastAsia="Times New Roman" w:hAnsi="Times New Roman" w:cs="Times New Roman"/>
          <w:sz w:val="24"/>
          <w:szCs w:val="24"/>
        </w:rPr>
      </w:pPr>
    </w:p>
    <w:p w14:paraId="3C4ECA2A" w14:textId="77777777" w:rsidR="00705983" w:rsidRDefault="00705983" w:rsidP="00705983">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35AE8380" w14:textId="77777777" w:rsidR="00705983" w:rsidRPr="007913F7" w:rsidRDefault="00705983" w:rsidP="00705983">
      <w:pPr>
        <w:spacing w:after="0" w:line="240" w:lineRule="auto"/>
        <w:ind w:leftChars="0" w:left="0" w:firstLineChars="0" w:firstLine="0"/>
        <w:jc w:val="both"/>
        <w:rPr>
          <w:rFonts w:ascii="Times New Roman" w:eastAsia="Times New Roman" w:hAnsi="Times New Roman" w:cs="Times New Roman"/>
        </w:rPr>
      </w:pPr>
      <w:proofErr w:type="spellStart"/>
      <w:r w:rsidRPr="00DD1872">
        <w:rPr>
          <w:rFonts w:ascii="Times New Roman" w:eastAsia="Times New Roman" w:hAnsi="Times New Roman" w:cs="Times New Roman"/>
        </w:rPr>
        <w:t>Penelitian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ini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bertujuan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untuk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mengevaluasi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pengalaman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magang</w:t>
      </w:r>
      <w:proofErr w:type="spellEnd"/>
      <w:r w:rsidRPr="00DD1872">
        <w:rPr>
          <w:rFonts w:ascii="Times New Roman" w:eastAsia="Times New Roman" w:hAnsi="Times New Roman" w:cs="Times New Roman"/>
        </w:rPr>
        <w:t xml:space="preserve"> di PT. </w:t>
      </w:r>
      <w:proofErr w:type="spellStart"/>
      <w:r w:rsidRPr="00DD1872">
        <w:rPr>
          <w:rFonts w:ascii="Times New Roman" w:eastAsia="Times New Roman" w:hAnsi="Times New Roman" w:cs="Times New Roman"/>
        </w:rPr>
        <w:t>Pegadaian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selama</w:t>
      </w:r>
      <w:proofErr w:type="spellEnd"/>
      <w:r w:rsidRPr="00DD1872">
        <w:rPr>
          <w:rFonts w:ascii="Times New Roman" w:eastAsia="Times New Roman" w:hAnsi="Times New Roman" w:cs="Times New Roman"/>
        </w:rPr>
        <w:t xml:space="preserve"> 40 </w:t>
      </w:r>
      <w:proofErr w:type="spellStart"/>
      <w:r w:rsidRPr="00DD1872">
        <w:rPr>
          <w:rFonts w:ascii="Times New Roman" w:eastAsia="Times New Roman" w:hAnsi="Times New Roman" w:cs="Times New Roman"/>
        </w:rPr>
        <w:t>hari</w:t>
      </w:r>
      <w:proofErr w:type="spellEnd"/>
      <w:r w:rsidRPr="00DD1872">
        <w:rPr>
          <w:rFonts w:ascii="Times New Roman" w:eastAsia="Times New Roman" w:hAnsi="Times New Roman" w:cs="Times New Roman"/>
        </w:rPr>
        <w:t xml:space="preserve">, yang </w:t>
      </w:r>
      <w:proofErr w:type="spellStart"/>
      <w:r w:rsidRPr="00DD1872">
        <w:rPr>
          <w:rFonts w:ascii="Times New Roman" w:eastAsia="Times New Roman" w:hAnsi="Times New Roman" w:cs="Times New Roman"/>
        </w:rPr>
        <w:t>berfokus</w:t>
      </w:r>
      <w:proofErr w:type="spellEnd"/>
      <w:r w:rsidRPr="00DD1872">
        <w:rPr>
          <w:rFonts w:ascii="Times New Roman" w:eastAsia="Times New Roman" w:hAnsi="Times New Roman" w:cs="Times New Roman"/>
        </w:rPr>
        <w:t xml:space="preserve"> pada </w:t>
      </w:r>
      <w:proofErr w:type="spellStart"/>
      <w:r>
        <w:rPr>
          <w:rFonts w:ascii="Times New Roman" w:eastAsia="Times New Roman" w:hAnsi="Times New Roman" w:cs="Times New Roman"/>
        </w:rPr>
        <w:t>pengelolaan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pelayanan</w:t>
      </w:r>
      <w:proofErr w:type="spellEnd"/>
      <w:r>
        <w:rPr>
          <w:rFonts w:ascii="Times New Roman" w:eastAsia="Times New Roman" w:hAnsi="Times New Roman" w:cs="Times New Roman"/>
        </w:rPr>
        <w:t xml:space="preserve"> </w:t>
      </w:r>
      <w:r w:rsidRPr="00DD1872">
        <w:rPr>
          <w:rFonts w:ascii="Times New Roman" w:eastAsia="Times New Roman" w:hAnsi="Times New Roman" w:cs="Times New Roman"/>
        </w:rPr>
        <w:t xml:space="preserve">dan </w:t>
      </w:r>
      <w:proofErr w:type="spellStart"/>
      <w:r w:rsidRPr="00DD1872">
        <w:rPr>
          <w:rFonts w:ascii="Times New Roman" w:eastAsia="Times New Roman" w:hAnsi="Times New Roman" w:cs="Times New Roman"/>
        </w:rPr>
        <w:t>khususnya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aspek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pemasaran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Peneliti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terlibat</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berbagai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kegiatan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seperti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komunikasi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dengan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nasabah</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analisis</w:t>
      </w:r>
      <w:proofErr w:type="spellEnd"/>
      <w:r w:rsidRPr="00DD1872">
        <w:rPr>
          <w:rFonts w:ascii="Times New Roman" w:eastAsia="Times New Roman" w:hAnsi="Times New Roman" w:cs="Times New Roman"/>
        </w:rPr>
        <w:t xml:space="preserve"> data, </w:t>
      </w:r>
      <w:proofErr w:type="spellStart"/>
      <w:r w:rsidRPr="00DD1872">
        <w:rPr>
          <w:rFonts w:ascii="Times New Roman" w:eastAsia="Times New Roman" w:hAnsi="Times New Roman" w:cs="Times New Roman"/>
        </w:rPr>
        <w:t>manajemen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waktu</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serta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pemahaman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mengenai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produk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keuangan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pegadaian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Magang</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ini</w:t>
      </w:r>
      <w:proofErr w:type="spellEnd"/>
      <w:r w:rsidRPr="00DD1872">
        <w:rPr>
          <w:rFonts w:ascii="Times New Roman" w:eastAsia="Times New Roman" w:hAnsi="Times New Roman" w:cs="Times New Roman"/>
        </w:rPr>
        <w:t xml:space="preserve"> juga </w:t>
      </w:r>
      <w:proofErr w:type="spellStart"/>
      <w:r w:rsidRPr="00DD1872">
        <w:rPr>
          <w:rFonts w:ascii="Times New Roman" w:eastAsia="Times New Roman" w:hAnsi="Times New Roman" w:cs="Times New Roman"/>
        </w:rPr>
        <w:t>memberikan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wawasan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praktis</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melalui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kegiatan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pemasaran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seperti</w:t>
      </w:r>
      <w:proofErr w:type="spellEnd"/>
      <w:r w:rsidRPr="00DD1872">
        <w:rPr>
          <w:rFonts w:ascii="Times New Roman" w:eastAsia="Times New Roman" w:hAnsi="Times New Roman" w:cs="Times New Roman"/>
        </w:rPr>
        <w:t xml:space="preserve"> canvassing di kampung-kampung, </w:t>
      </w:r>
      <w:proofErr w:type="spellStart"/>
      <w:r w:rsidRPr="00DD1872">
        <w:rPr>
          <w:rFonts w:ascii="Times New Roman" w:eastAsia="Times New Roman" w:hAnsi="Times New Roman" w:cs="Times New Roman"/>
        </w:rPr>
        <w:t>penyelenggaraan</w:t>
      </w:r>
      <w:proofErr w:type="spellEnd"/>
      <w:r w:rsidRPr="00DD1872">
        <w:rPr>
          <w:rFonts w:ascii="Times New Roman" w:eastAsia="Times New Roman" w:hAnsi="Times New Roman" w:cs="Times New Roman"/>
        </w:rPr>
        <w:t xml:space="preserve"> acara </w:t>
      </w:r>
      <w:proofErr w:type="spellStart"/>
      <w:r w:rsidRPr="00DD1872">
        <w:rPr>
          <w:rFonts w:ascii="Times New Roman" w:eastAsia="Times New Roman" w:hAnsi="Times New Roman" w:cs="Times New Roman"/>
        </w:rPr>
        <w:t>promosi</w:t>
      </w:r>
      <w:proofErr w:type="spellEnd"/>
      <w:r w:rsidRPr="00DD1872">
        <w:rPr>
          <w:rFonts w:ascii="Times New Roman" w:eastAsia="Times New Roman" w:hAnsi="Times New Roman" w:cs="Times New Roman"/>
        </w:rPr>
        <w:t xml:space="preserve">, dan </w:t>
      </w:r>
      <w:proofErr w:type="spellStart"/>
      <w:r w:rsidRPr="00DD1872">
        <w:rPr>
          <w:rFonts w:ascii="Times New Roman" w:eastAsia="Times New Roman" w:hAnsi="Times New Roman" w:cs="Times New Roman"/>
        </w:rPr>
        <w:t>distribusi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brosur</w:t>
      </w:r>
      <w:proofErr w:type="spellEnd"/>
      <w:r w:rsidRPr="00DD1872">
        <w:rPr>
          <w:rFonts w:ascii="Times New Roman" w:eastAsia="Times New Roman" w:hAnsi="Times New Roman" w:cs="Times New Roman"/>
        </w:rPr>
        <w:t xml:space="preserve"> di </w:t>
      </w:r>
      <w:proofErr w:type="spellStart"/>
      <w:r w:rsidRPr="00DD1872">
        <w:rPr>
          <w:rFonts w:ascii="Times New Roman" w:eastAsia="Times New Roman" w:hAnsi="Times New Roman" w:cs="Times New Roman"/>
        </w:rPr>
        <w:t>pusat</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keramaian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Peneliti</w:t>
      </w:r>
      <w:proofErr w:type="spellEnd"/>
      <w:r w:rsidRPr="00DD1872">
        <w:rPr>
          <w:rFonts w:ascii="Times New Roman" w:eastAsia="Times New Roman" w:hAnsi="Times New Roman" w:cs="Times New Roman"/>
        </w:rPr>
        <w:t xml:space="preserve"> juga </w:t>
      </w:r>
      <w:proofErr w:type="spellStart"/>
      <w:r w:rsidRPr="00DD1872">
        <w:rPr>
          <w:rFonts w:ascii="Times New Roman" w:eastAsia="Times New Roman" w:hAnsi="Times New Roman" w:cs="Times New Roman"/>
        </w:rPr>
        <w:t>berpartisipasi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promosi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lelang</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barang-barang</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seperti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emas</w:t>
      </w:r>
      <w:proofErr w:type="spellEnd"/>
      <w:r w:rsidRPr="00DD1872">
        <w:rPr>
          <w:rFonts w:ascii="Times New Roman" w:eastAsia="Times New Roman" w:hAnsi="Times New Roman" w:cs="Times New Roman"/>
        </w:rPr>
        <w:t xml:space="preserve"> dan </w:t>
      </w:r>
      <w:proofErr w:type="spellStart"/>
      <w:r w:rsidRPr="00DD1872">
        <w:rPr>
          <w:rFonts w:ascii="Times New Roman" w:eastAsia="Times New Roman" w:hAnsi="Times New Roman" w:cs="Times New Roman"/>
        </w:rPr>
        <w:t>elektronik</w:t>
      </w:r>
      <w:proofErr w:type="spellEnd"/>
      <w:r w:rsidRPr="00DD1872">
        <w:rPr>
          <w:rFonts w:ascii="Times New Roman" w:eastAsia="Times New Roman" w:hAnsi="Times New Roman" w:cs="Times New Roman"/>
        </w:rPr>
        <w:t xml:space="preserve">. Hasil </w:t>
      </w:r>
      <w:proofErr w:type="spellStart"/>
      <w:r w:rsidRPr="00DD1872">
        <w:rPr>
          <w:rFonts w:ascii="Times New Roman" w:eastAsia="Times New Roman" w:hAnsi="Times New Roman" w:cs="Times New Roman"/>
        </w:rPr>
        <w:t>penelitian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menunjukkan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bahwa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magang</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ini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berhasil</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memperkaya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pengetahuan</w:t>
      </w:r>
      <w:proofErr w:type="spellEnd"/>
      <w:r w:rsidRPr="00DD1872">
        <w:rPr>
          <w:rFonts w:ascii="Times New Roman" w:eastAsia="Times New Roman" w:hAnsi="Times New Roman" w:cs="Times New Roman"/>
        </w:rPr>
        <w:t xml:space="preserve"> dan </w:t>
      </w:r>
      <w:proofErr w:type="spellStart"/>
      <w:r w:rsidRPr="00DD1872">
        <w:rPr>
          <w:rFonts w:ascii="Times New Roman" w:eastAsia="Times New Roman" w:hAnsi="Times New Roman" w:cs="Times New Roman"/>
        </w:rPr>
        <w:t>keterampilan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praktis</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peneliti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serta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memberikan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pemahaman</w:t>
      </w:r>
      <w:proofErr w:type="spellEnd"/>
      <w:r w:rsidRPr="00DD1872">
        <w:rPr>
          <w:rFonts w:ascii="Times New Roman" w:eastAsia="Times New Roman" w:hAnsi="Times New Roman" w:cs="Times New Roman"/>
        </w:rPr>
        <w:t xml:space="preserve"> yang </w:t>
      </w:r>
      <w:proofErr w:type="spellStart"/>
      <w:r w:rsidRPr="00DD1872">
        <w:rPr>
          <w:rFonts w:ascii="Times New Roman" w:eastAsia="Times New Roman" w:hAnsi="Times New Roman" w:cs="Times New Roman"/>
        </w:rPr>
        <w:t>lebih</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baik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tentang</w:t>
      </w:r>
      <w:proofErr w:type="spellEnd"/>
      <w:r w:rsidRPr="00DD1872">
        <w:rPr>
          <w:rFonts w:ascii="Times New Roman" w:eastAsia="Times New Roman" w:hAnsi="Times New Roman" w:cs="Times New Roman"/>
        </w:rPr>
        <w:t xml:space="preserve"> strategi </w:t>
      </w:r>
      <w:proofErr w:type="spellStart"/>
      <w:r w:rsidRPr="00DD1872">
        <w:rPr>
          <w:rFonts w:ascii="Times New Roman" w:eastAsia="Times New Roman" w:hAnsi="Times New Roman" w:cs="Times New Roman"/>
        </w:rPr>
        <w:t>pemasaran</w:t>
      </w:r>
      <w:proofErr w:type="spellEnd"/>
      <w:r w:rsidRPr="00DD1872">
        <w:rPr>
          <w:rFonts w:ascii="Times New Roman" w:eastAsia="Times New Roman" w:hAnsi="Times New Roman" w:cs="Times New Roman"/>
        </w:rPr>
        <w:t xml:space="preserve"> yang </w:t>
      </w:r>
      <w:proofErr w:type="spellStart"/>
      <w:r w:rsidRPr="00DD1872">
        <w:rPr>
          <w:rFonts w:ascii="Times New Roman" w:eastAsia="Times New Roman" w:hAnsi="Times New Roman" w:cs="Times New Roman"/>
        </w:rPr>
        <w:t>efektif</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meningkatkan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kesadaran</w:t>
      </w:r>
      <w:proofErr w:type="spellEnd"/>
      <w:r w:rsidRPr="00DD1872">
        <w:rPr>
          <w:rFonts w:ascii="Times New Roman" w:eastAsia="Times New Roman" w:hAnsi="Times New Roman" w:cs="Times New Roman"/>
        </w:rPr>
        <w:t xml:space="preserve"> dan </w:t>
      </w:r>
      <w:proofErr w:type="spellStart"/>
      <w:r w:rsidRPr="00DD1872">
        <w:rPr>
          <w:rFonts w:ascii="Times New Roman" w:eastAsia="Times New Roman" w:hAnsi="Times New Roman" w:cs="Times New Roman"/>
        </w:rPr>
        <w:t>minat</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nasabah</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terhadap</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produk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pegadaian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Pengalaman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ini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menegaskan</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pentingnya</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pendekatan</w:t>
      </w:r>
      <w:proofErr w:type="spellEnd"/>
      <w:r w:rsidRPr="00DD1872">
        <w:rPr>
          <w:rFonts w:ascii="Times New Roman" w:eastAsia="Times New Roman" w:hAnsi="Times New Roman" w:cs="Times New Roman"/>
        </w:rPr>
        <w:t xml:space="preserve"> personal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pemasaran</w:t>
      </w:r>
      <w:proofErr w:type="spellEnd"/>
      <w:r w:rsidRPr="00DD1872">
        <w:rPr>
          <w:rFonts w:ascii="Times New Roman" w:eastAsia="Times New Roman" w:hAnsi="Times New Roman" w:cs="Times New Roman"/>
        </w:rPr>
        <w:t xml:space="preserve"> dan strategi yang </w:t>
      </w:r>
      <w:proofErr w:type="spellStart"/>
      <w:r w:rsidRPr="00DD1872">
        <w:rPr>
          <w:rFonts w:ascii="Times New Roman" w:eastAsia="Times New Roman" w:hAnsi="Times New Roman" w:cs="Times New Roman"/>
        </w:rPr>
        <w:t>tepat</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dalam</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memilih</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lokasi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promosi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untuk</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mencapai</w:t>
      </w:r>
      <w:proofErr w:type="spellEnd"/>
      <w:r w:rsidRPr="00DD1872">
        <w:rPr>
          <w:rFonts w:ascii="Times New Roman" w:eastAsia="Times New Roman" w:hAnsi="Times New Roman" w:cs="Times New Roman"/>
        </w:rPr>
        <w:t xml:space="preserve"> </w:t>
      </w:r>
      <w:proofErr w:type="spellStart"/>
      <w:r w:rsidRPr="00DD1872">
        <w:rPr>
          <w:rFonts w:ascii="Times New Roman" w:eastAsia="Times New Roman" w:hAnsi="Times New Roman" w:cs="Times New Roman"/>
        </w:rPr>
        <w:t>hasil</w:t>
      </w:r>
      <w:proofErr w:type="spellEnd"/>
      <w:r w:rsidRPr="00DD1872">
        <w:rPr>
          <w:rFonts w:ascii="Times New Roman" w:eastAsia="Times New Roman" w:hAnsi="Times New Roman" w:cs="Times New Roman"/>
        </w:rPr>
        <w:t xml:space="preserve"> yang </w:t>
      </w:r>
      <w:proofErr w:type="spellStart"/>
      <w:r w:rsidRPr="00DD1872">
        <w:rPr>
          <w:rFonts w:ascii="Times New Roman" w:eastAsia="Times New Roman" w:hAnsi="Times New Roman" w:cs="Times New Roman"/>
        </w:rPr>
        <w:t>maksimal</w:t>
      </w:r>
      <w:proofErr w:type="spellEnd"/>
      <w:r w:rsidRPr="00DD1872">
        <w:rPr>
          <w:rFonts w:ascii="Times New Roman" w:eastAsia="Times New Roman" w:hAnsi="Times New Roman" w:cs="Times New Roman"/>
        </w:rPr>
        <w:t>.</w:t>
      </w:r>
    </w:p>
    <w:p w14:paraId="02F7A1F7" w14:textId="77777777" w:rsidR="00705983" w:rsidRDefault="00705983" w:rsidP="00705983">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proofErr w:type="gram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Pengelolaan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Pelayanan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Pemasaran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Produk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Pegadaian</w:t>
      </w:r>
      <w:proofErr w:type="spellEnd"/>
      <w:r>
        <w:rPr>
          <w:rFonts w:ascii="Times New Roman" w:eastAsia="Times New Roman" w:hAnsi="Times New Roman" w:cs="Times New Roman"/>
          <w:b/>
        </w:rPr>
        <w:t xml:space="preserve"> </w:t>
      </w:r>
    </w:p>
    <w:p w14:paraId="710D39C0" w14:textId="77777777" w:rsidR="00705983" w:rsidRDefault="00705983" w:rsidP="00705983">
      <w:pPr>
        <w:spacing w:after="0" w:line="240" w:lineRule="auto"/>
        <w:ind w:left="0" w:hanging="2"/>
        <w:jc w:val="both"/>
        <w:rPr>
          <w:rFonts w:ascii="Times New Roman" w:eastAsia="Times New Roman" w:hAnsi="Times New Roman" w:cs="Times New Roman"/>
          <w:sz w:val="20"/>
          <w:szCs w:val="20"/>
        </w:rPr>
      </w:pPr>
    </w:p>
    <w:p w14:paraId="236D5D5C" w14:textId="77777777" w:rsidR="00705983" w:rsidRDefault="00705983" w:rsidP="00705983">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35A35E7A" w14:textId="77777777" w:rsidR="00705983" w:rsidRDefault="00705983" w:rsidP="00705983">
      <w:pPr>
        <w:spacing w:after="0" w:line="240" w:lineRule="auto"/>
        <w:ind w:left="0" w:hanging="2"/>
        <w:jc w:val="center"/>
        <w:rPr>
          <w:rFonts w:ascii="Times New Roman" w:eastAsia="Times New Roman" w:hAnsi="Times New Roman" w:cs="Times New Roman"/>
          <w:sz w:val="20"/>
          <w:szCs w:val="20"/>
        </w:rPr>
      </w:pPr>
    </w:p>
    <w:p w14:paraId="576C2FCE" w14:textId="77777777" w:rsidR="00705983" w:rsidRPr="00DD1872" w:rsidRDefault="00705983" w:rsidP="00705983">
      <w:pPr>
        <w:spacing w:after="0"/>
        <w:ind w:leftChars="0" w:left="0" w:firstLineChars="0" w:firstLine="0"/>
        <w:jc w:val="both"/>
        <w:rPr>
          <w:rFonts w:ascii="Times New Roman" w:eastAsia="Times New Roman" w:hAnsi="Times New Roman" w:cs="Times New Roman"/>
          <w:bCs/>
          <w:i/>
        </w:rPr>
      </w:pPr>
      <w:r w:rsidRPr="00DD1872">
        <w:rPr>
          <w:rFonts w:ascii="Times New Roman" w:eastAsia="Times New Roman" w:hAnsi="Times New Roman" w:cs="Times New Roman"/>
          <w:bCs/>
          <w:i/>
        </w:rPr>
        <w:t xml:space="preserve">This research aims to evaluate the internship experience at PT. </w:t>
      </w:r>
      <w:proofErr w:type="spellStart"/>
      <w:r w:rsidRPr="00DD1872">
        <w:rPr>
          <w:rFonts w:ascii="Times New Roman" w:eastAsia="Times New Roman" w:hAnsi="Times New Roman" w:cs="Times New Roman"/>
          <w:bCs/>
          <w:i/>
        </w:rPr>
        <w:t>Pegadaian</w:t>
      </w:r>
      <w:proofErr w:type="spellEnd"/>
      <w:r w:rsidRPr="00DD1872">
        <w:rPr>
          <w:rFonts w:ascii="Times New Roman" w:eastAsia="Times New Roman" w:hAnsi="Times New Roman" w:cs="Times New Roman"/>
          <w:bCs/>
          <w:i/>
        </w:rPr>
        <w:t xml:space="preserve"> over a period of 40 days, focusing on the development of practical skills and knowledge about the banking and finance industry, particularly in the field of marketing. The researcher was involved in various activities such as customer communication, data analysis, time management, and gaining a deep understanding of </w:t>
      </w:r>
      <w:proofErr w:type="spellStart"/>
      <w:r w:rsidRPr="00DD1872">
        <w:rPr>
          <w:rFonts w:ascii="Times New Roman" w:eastAsia="Times New Roman" w:hAnsi="Times New Roman" w:cs="Times New Roman"/>
          <w:bCs/>
          <w:i/>
        </w:rPr>
        <w:t>Pegadaian's</w:t>
      </w:r>
      <w:proofErr w:type="spellEnd"/>
      <w:r w:rsidRPr="00DD1872">
        <w:rPr>
          <w:rFonts w:ascii="Times New Roman" w:eastAsia="Times New Roman" w:hAnsi="Times New Roman" w:cs="Times New Roman"/>
          <w:bCs/>
          <w:i/>
        </w:rPr>
        <w:t xml:space="preserve"> financial products. The internship also provided practical insights through marketing activities such as canvassing in villages, organizing promotional events, and distributing brochures in crowded </w:t>
      </w:r>
      <w:proofErr w:type="spellStart"/>
      <w:r w:rsidRPr="00DD1872">
        <w:rPr>
          <w:rFonts w:ascii="Times New Roman" w:eastAsia="Times New Roman" w:hAnsi="Times New Roman" w:cs="Times New Roman"/>
          <w:bCs/>
          <w:i/>
        </w:rPr>
        <w:t>centers</w:t>
      </w:r>
      <w:proofErr w:type="spellEnd"/>
      <w:r w:rsidRPr="00DD1872">
        <w:rPr>
          <w:rFonts w:ascii="Times New Roman" w:eastAsia="Times New Roman" w:hAnsi="Times New Roman" w:cs="Times New Roman"/>
          <w:bCs/>
          <w:i/>
        </w:rPr>
        <w:t xml:space="preserve">. The researcher also participated in the promotion of auctions for items like gold and electronics. The findings indicate that the internship successfully enriched the researcher's knowledge and practical skills and provided a better understanding of effective marketing strategies to increase awareness and interest among customers in </w:t>
      </w:r>
      <w:proofErr w:type="spellStart"/>
      <w:r w:rsidRPr="00DD1872">
        <w:rPr>
          <w:rFonts w:ascii="Times New Roman" w:eastAsia="Times New Roman" w:hAnsi="Times New Roman" w:cs="Times New Roman"/>
          <w:bCs/>
          <w:i/>
        </w:rPr>
        <w:t>Pegadaian's</w:t>
      </w:r>
      <w:proofErr w:type="spellEnd"/>
      <w:r w:rsidRPr="00DD1872">
        <w:rPr>
          <w:rFonts w:ascii="Times New Roman" w:eastAsia="Times New Roman" w:hAnsi="Times New Roman" w:cs="Times New Roman"/>
          <w:bCs/>
          <w:i/>
        </w:rPr>
        <w:t xml:space="preserve"> products. This experience emphasizes the importance of a personal approach in marketing and the right strategy in selecting promotional locations to achieve maximum results.</w:t>
      </w:r>
    </w:p>
    <w:p w14:paraId="6C72E898" w14:textId="77777777" w:rsidR="00705983" w:rsidRDefault="00705983" w:rsidP="00705983">
      <w:pPr>
        <w:spacing w:after="0"/>
        <w:ind w:left="0" w:hanging="2"/>
        <w:jc w:val="both"/>
        <w:rPr>
          <w:rFonts w:ascii="Times New Roman" w:eastAsia="Times New Roman" w:hAnsi="Times New Roman" w:cs="Times New Roman"/>
          <w:sz w:val="20"/>
          <w:szCs w:val="20"/>
        </w:rPr>
        <w:sectPr w:rsidR="00705983" w:rsidSect="0070598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Pr>
          <w:rFonts w:ascii="Times New Roman" w:eastAsia="Times New Roman" w:hAnsi="Times New Roman" w:cs="Times New Roman"/>
          <w:b/>
          <w:bCs/>
          <w:i/>
        </w:rPr>
        <w:t>Service Management, Product Marketing</w:t>
      </w:r>
      <w:r w:rsidRPr="004F5936">
        <w:rPr>
          <w:rFonts w:ascii="Times New Roman" w:eastAsia="Times New Roman" w:hAnsi="Times New Roman" w:cs="Times New Roman"/>
          <w:b/>
          <w:bCs/>
          <w:i/>
        </w:rPr>
        <w:t>, Pawnshops</w:t>
      </w:r>
    </w:p>
    <w:p w14:paraId="0F520B9A" w14:textId="77777777" w:rsidR="00705983" w:rsidRDefault="00705983" w:rsidP="00705983">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7A9BB37F" w14:textId="2FAD43D1" w:rsidR="00705983" w:rsidRPr="00705983" w:rsidRDefault="00705983" w:rsidP="00705983">
      <w:pPr>
        <w:spacing w:after="0" w:line="360" w:lineRule="auto"/>
        <w:ind w:leftChars="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PT. Pegadaian (Persero) merupakan salah satu Badan Usaha Milik Negara (BUMN) yang berperan penting dalam menyediakan layanan pembiayaan dengan jaminan gadai. Di Indonesia, Pegadaian telah memiliki jaringan yang luas, termasuk di Pasar Atom, Kali Anyar, yang menjadi fokus dalam artikel ini. Pasar Atom dikenal sebagai salah satu pusat perdagangan tradisional yang ramai di Jakarta, dan keberadaan Unit Pelayanan Cabang (UPC) Pegadaian di sana menjadi penting dalam mendukung aktivitas perekonomian masyarakat sekitar.</w:t>
      </w:r>
      <w:r>
        <w:rPr>
          <w:rFonts w:ascii="Times New Roman" w:eastAsia="Times New Roman" w:hAnsi="Times New Roman" w:cs="Times New Roman"/>
          <w:lang w:val="id-ID"/>
        </w:rPr>
        <w:t xml:space="preserve"> </w:t>
      </w:r>
      <w:r w:rsidRPr="00705983">
        <w:rPr>
          <w:rFonts w:ascii="Times New Roman" w:eastAsia="Times New Roman" w:hAnsi="Times New Roman" w:cs="Times New Roman"/>
          <w:lang w:val="id-ID"/>
        </w:rPr>
        <w:t>Dalam konteks ini, kegiatan administrasi dan pemasaran di UPC Pasar Atom PT. Pegadaian (Persero) CP Kali Anyar menjadi sangat relevan untuk diamati. Administrasi yang efisien dan strategi pemasaran yang tepat merupakan faktor krusial dalam meningkatkan layanan kepada pelanggan serta memastikan keberlanjutan operasional dan pertumbuhan perusahaan di pasar yang kompetitif seperti ini.</w:t>
      </w:r>
    </w:p>
    <w:p w14:paraId="48CBF8C0" w14:textId="5D3E2036" w:rsidR="00705983" w:rsidRPr="00705983" w:rsidRDefault="00705983" w:rsidP="00705983">
      <w:pPr>
        <w:spacing w:after="0" w:line="360" w:lineRule="auto"/>
        <w:ind w:leftChars="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Artikel ini bertujuan untuk menggali lebih dalam mengenai bagaimana pelaksanaan kegiatan administrasi dan pemasaran di UPC Pasar Atom PT. Pegadaian (Persero) CP Kali Anyar dapat memberikan kontribusi positif terhadap pencapaian tujuan perusahaan serta pelayanan yang optimal kepada masyarakat. Dalam upaya mencapai tujuan tersebut, berbagai strategi dan praktik administrasi serta pemasaran yang diterapkan di UPC tersebut perlu dianalisis secara mendalam.</w:t>
      </w:r>
      <w:r>
        <w:rPr>
          <w:rFonts w:ascii="Times New Roman" w:eastAsia="Times New Roman" w:hAnsi="Times New Roman" w:cs="Times New Roman"/>
          <w:lang w:val="id-ID"/>
        </w:rPr>
        <w:t xml:space="preserve"> </w:t>
      </w:r>
      <w:r w:rsidRPr="00705983">
        <w:rPr>
          <w:rFonts w:ascii="Times New Roman" w:eastAsia="Times New Roman" w:hAnsi="Times New Roman" w:cs="Times New Roman"/>
          <w:lang w:val="id-ID"/>
        </w:rPr>
        <w:t xml:space="preserve">Dengan memahami bagaimana proses administrasi dijalankan di UPC Pasar Atom, kita dapat mengidentifikasi efisiensi operasional, pengelolaan inventaris yang baik, dan pengelolaan data yang akurat. Sementara itu, strategi pemasaran yang efektif akan membantu dalam meningkatkan </w:t>
      </w:r>
      <w:proofErr w:type="spellStart"/>
      <w:r w:rsidRPr="00705983">
        <w:rPr>
          <w:rFonts w:ascii="Times New Roman" w:eastAsia="Times New Roman" w:hAnsi="Times New Roman" w:cs="Times New Roman"/>
          <w:lang w:val="id-ID"/>
        </w:rPr>
        <w:t>brand</w:t>
      </w:r>
      <w:proofErr w:type="spellEnd"/>
      <w:r w:rsidRPr="00705983">
        <w:rPr>
          <w:rFonts w:ascii="Times New Roman" w:eastAsia="Times New Roman" w:hAnsi="Times New Roman" w:cs="Times New Roman"/>
          <w:lang w:val="id-ID"/>
        </w:rPr>
        <w:t xml:space="preserve"> </w:t>
      </w:r>
      <w:proofErr w:type="spellStart"/>
      <w:r w:rsidRPr="00705983">
        <w:rPr>
          <w:rFonts w:ascii="Times New Roman" w:eastAsia="Times New Roman" w:hAnsi="Times New Roman" w:cs="Times New Roman"/>
          <w:lang w:val="id-ID"/>
        </w:rPr>
        <w:t>awareness</w:t>
      </w:r>
      <w:proofErr w:type="spellEnd"/>
      <w:r w:rsidRPr="00705983">
        <w:rPr>
          <w:rFonts w:ascii="Times New Roman" w:eastAsia="Times New Roman" w:hAnsi="Times New Roman" w:cs="Times New Roman"/>
          <w:lang w:val="id-ID"/>
        </w:rPr>
        <w:t>, menarik lebih banyak pelanggan, serta meningkatkan penjualan dan keuntungan perusahaan.</w:t>
      </w:r>
    </w:p>
    <w:p w14:paraId="4AB037C3" w14:textId="5412CC32" w:rsid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Pasar Atom sebagai lingkungan bisnis yang dinamis menuntut PT. Pegadaian (Persero) CP Kali Anyar untuk selalu beradaptasi dengan perubahan-perubahan yang terjadi, baik dari segi kebijakan pemerintah, tuntutan pasar, maupun perkembangan teknologi. Oleh karena itu, peran administrasi yang efisien dan strategi pemasaran yang inovatif sangat penting untuk menjaga keunggulan kompetitif perusahaan.</w:t>
      </w:r>
    </w:p>
    <w:p w14:paraId="038F1079" w14:textId="71573B6C" w:rsidR="00705983" w:rsidRPr="00261865" w:rsidRDefault="00705983" w:rsidP="00705983">
      <w:pPr>
        <w:spacing w:after="0" w:line="360" w:lineRule="auto"/>
        <w:ind w:leftChars="0" w:left="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Melalui artikel ini, diharapkan dapat memberikan gambaran yang jelas dan komprehensif tentang bagaimana PT. Pegadaian (Persero) CP Kali Anyar mengelola kegiatan administrasi dan pemasaran di UPC Pasar Atom. Dengan demikian, artikel ini tidak hanya akan menggambarkan proses pelaksanaan kegiatan administrasi dan pemasaran di UPC Pasar Atom PT. Pegadaian (Persero) CP Kali Anyar, tetapi juga akan mengidentifikasi faktor-faktor pendukung dan penghambat selama kegiatan berlangsung.</w:t>
      </w:r>
    </w:p>
    <w:p w14:paraId="7C4E522F" w14:textId="3366ACCE" w:rsid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r w:rsidRPr="004F5936">
        <w:rPr>
          <w:rFonts w:ascii="Times New Roman" w:eastAsia="Times New Roman" w:hAnsi="Times New Roman" w:cs="Times New Roman"/>
          <w:lang w:val="id-ID"/>
        </w:rPr>
        <w:t xml:space="preserve"> </w:t>
      </w:r>
    </w:p>
    <w:p w14:paraId="174C5ECD" w14:textId="77777777" w:rsid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p>
    <w:p w14:paraId="3CB31A9B" w14:textId="77777777" w:rsid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p>
    <w:p w14:paraId="1C3C02DD" w14:textId="77777777" w:rsid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p>
    <w:p w14:paraId="434EF141" w14:textId="77777777" w:rsidR="00705983" w:rsidRPr="00705983" w:rsidRDefault="00705983" w:rsidP="00705983">
      <w:pPr>
        <w:spacing w:after="0" w:line="360" w:lineRule="auto"/>
        <w:ind w:leftChars="0" w:left="0" w:firstLineChars="0" w:firstLine="720"/>
        <w:jc w:val="both"/>
        <w:rPr>
          <w:rFonts w:ascii="Times New Roman" w:eastAsia="Times New Roman" w:hAnsi="Times New Roman" w:cs="Times New Roman"/>
          <w:lang w:val="id-ID"/>
        </w:rPr>
      </w:pPr>
    </w:p>
    <w:p w14:paraId="63B3CFA8" w14:textId="77777777" w:rsidR="00705983" w:rsidRDefault="00705983" w:rsidP="00705983">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METODE PELAKSANAAN </w:t>
      </w:r>
    </w:p>
    <w:p w14:paraId="1483E3EB" w14:textId="13F421A3" w:rsidR="00705983" w:rsidRPr="00705983" w:rsidRDefault="00705983" w:rsidP="00705983">
      <w:pPr>
        <w:spacing w:after="0" w:line="360" w:lineRule="auto"/>
        <w:ind w:leftChars="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 xml:space="preserve">Selama periode magang tersebut, keseluruhan kegiatan berlangsung selama 40 hari kerja yang intensif dan produktif. Di tengah kesibukan tersebut, peneliti terlibat dalam berbagai jenis pekerjaan yang beragam dan penting. Salah satu tugas utamanya adalah melayani nasabah yang ingin menggadaikan barang, yang meliputi proses penerimaan, penilaian, dan pengelolaan agunan. Selain itu, peneliti juga aktif dalam memasarkan beragam produk Pegadaian kepada nasabah. Pentingnya edukasi mengenai produk-produk Pegadaian menjadi fokus, </w:t>
      </w:r>
      <w:proofErr w:type="spellStart"/>
      <w:r w:rsidRPr="00705983">
        <w:rPr>
          <w:rFonts w:ascii="Times New Roman" w:eastAsia="Times New Roman" w:hAnsi="Times New Roman" w:cs="Times New Roman"/>
          <w:lang w:val="id-ID"/>
        </w:rPr>
        <w:t>dimana</w:t>
      </w:r>
      <w:proofErr w:type="spellEnd"/>
      <w:r w:rsidRPr="00705983">
        <w:rPr>
          <w:rFonts w:ascii="Times New Roman" w:eastAsia="Times New Roman" w:hAnsi="Times New Roman" w:cs="Times New Roman"/>
          <w:lang w:val="id-ID"/>
        </w:rPr>
        <w:t xml:space="preserve"> peneliti berperan dalam memberikan informasi kepada nasabah mengenai berbagai opsi gadai yang tersedia, serta produk lain seperti Investasi, Tabungan Emas, dan Dana Pembiayaan untuk keperluan ibadah haji/</w:t>
      </w:r>
      <w:proofErr w:type="spellStart"/>
      <w:r w:rsidRPr="00705983">
        <w:rPr>
          <w:rFonts w:ascii="Times New Roman" w:eastAsia="Times New Roman" w:hAnsi="Times New Roman" w:cs="Times New Roman"/>
          <w:lang w:val="id-ID"/>
        </w:rPr>
        <w:t>umroh</w:t>
      </w:r>
      <w:proofErr w:type="spellEnd"/>
      <w:r w:rsidRPr="00705983">
        <w:rPr>
          <w:rFonts w:ascii="Times New Roman" w:eastAsia="Times New Roman" w:hAnsi="Times New Roman" w:cs="Times New Roman"/>
          <w:lang w:val="id-ID"/>
        </w:rPr>
        <w:t xml:space="preserve"> atau biaya kendaraan bermotor.</w:t>
      </w:r>
    </w:p>
    <w:p w14:paraId="7260F1E0" w14:textId="17BB1BAC" w:rsidR="00705983" w:rsidRPr="00705983" w:rsidRDefault="00705983" w:rsidP="00705983">
      <w:pPr>
        <w:spacing w:after="0" w:line="360" w:lineRule="auto"/>
        <w:ind w:leftChars="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 xml:space="preserve">Selama magang, peneliti juga terlibat dalam proses pemberian dana pinjaman kepada pemilik usaha mikro, kecil, dan menengah (UMKM). Hal ini mencakup penanganan permohonan pinjaman, proses penilaian kredit, hingga pemantauan dan penagihan pembayaran. Selain itu, peneliti juga bertanggung jawab dalam mengelola data nasabah, termasuk pendataan bagi nasabah yang berminat menjadi agen Pegadaian. Mengelola basis data nasabah termasuk tugas untuk menghubungi mereka yang sudah memasuki masa jatuh tempo pembayaran, serta aktif dalam kegiatan </w:t>
      </w:r>
      <w:proofErr w:type="spellStart"/>
      <w:r w:rsidRPr="00705983">
        <w:rPr>
          <w:rFonts w:ascii="Times New Roman" w:eastAsia="Times New Roman" w:hAnsi="Times New Roman" w:cs="Times New Roman"/>
          <w:lang w:val="id-ID"/>
        </w:rPr>
        <w:t>literasi</w:t>
      </w:r>
      <w:proofErr w:type="spellEnd"/>
      <w:r w:rsidRPr="00705983">
        <w:rPr>
          <w:rFonts w:ascii="Times New Roman" w:eastAsia="Times New Roman" w:hAnsi="Times New Roman" w:cs="Times New Roman"/>
          <w:lang w:val="id-ID"/>
        </w:rPr>
        <w:t xml:space="preserve"> keuangan yang bertujuan untuk mempromosikan produk-produk Pegadaian kepada masyarakat secara luas.</w:t>
      </w:r>
    </w:p>
    <w:p w14:paraId="0B69EC01" w14:textId="0C2C20D4" w:rsidR="00705983" w:rsidRPr="007341EA" w:rsidRDefault="00705983" w:rsidP="00705983">
      <w:pPr>
        <w:spacing w:after="0" w:line="360" w:lineRule="auto"/>
        <w:ind w:leftChars="0" w:left="0" w:firstLineChars="0" w:firstLine="720"/>
        <w:jc w:val="both"/>
        <w:rPr>
          <w:rFonts w:ascii="Times New Roman" w:eastAsia="Times New Roman" w:hAnsi="Times New Roman" w:cs="Times New Roman"/>
          <w:lang w:val="id-ID"/>
        </w:rPr>
      </w:pPr>
      <w:r w:rsidRPr="00705983">
        <w:rPr>
          <w:rFonts w:ascii="Times New Roman" w:eastAsia="Times New Roman" w:hAnsi="Times New Roman" w:cs="Times New Roman"/>
          <w:lang w:val="id-ID"/>
        </w:rPr>
        <w:t>Dengan demikian, magang ini memberikan pengalaman yang berharga bagi peneliti dalam memahami proses operasional dan pemasaran Pegadaian secara langsung. Keterlibatan dalam berbagai aspek pekerjaan tersebut tidak hanya memperluas pengetahuan praktisnya, tetapi juga membentuk keterampilan komunikasi yang efektif dalam menyampaikan nilai-nilai dan manfaat produk keuangan kepada nasabah potensial.</w:t>
      </w:r>
    </w:p>
    <w:p w14:paraId="798F923D" w14:textId="77777777" w:rsidR="00705983" w:rsidRPr="00DD0125" w:rsidRDefault="00705983" w:rsidP="00705983">
      <w:pPr>
        <w:spacing w:after="0" w:line="360" w:lineRule="auto"/>
        <w:ind w:leftChars="0" w:left="0" w:firstLineChars="0" w:firstLine="720"/>
        <w:jc w:val="both"/>
        <w:rPr>
          <w:rFonts w:ascii="Times New Roman" w:eastAsia="Times New Roman" w:hAnsi="Times New Roman" w:cs="Times New Roman"/>
          <w:lang w:val="id-ID"/>
        </w:rPr>
      </w:pPr>
      <w:r w:rsidRPr="001F0764">
        <w:rPr>
          <w:rFonts w:ascii="Times New Roman" w:eastAsia="Times New Roman" w:hAnsi="Times New Roman" w:cs="Times New Roman"/>
          <w:lang w:val="id-ID"/>
        </w:rPr>
        <w:t xml:space="preserve"> </w:t>
      </w:r>
    </w:p>
    <w:p w14:paraId="13EA30FD" w14:textId="77777777" w:rsidR="00705983" w:rsidRPr="00A91447" w:rsidRDefault="00705983" w:rsidP="00705983">
      <w:pPr>
        <w:spacing w:after="0" w:line="360" w:lineRule="auto"/>
        <w:ind w:left="0" w:hanging="2"/>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HASIL  dan</w:t>
      </w:r>
      <w:proofErr w:type="gramEnd"/>
      <w:r>
        <w:rPr>
          <w:rFonts w:ascii="Times New Roman" w:eastAsia="Times New Roman" w:hAnsi="Times New Roman" w:cs="Times New Roman"/>
          <w:b/>
          <w:sz w:val="24"/>
          <w:szCs w:val="24"/>
        </w:rPr>
        <w:t xml:space="preserve"> PEMBAHASAN</w:t>
      </w:r>
    </w:p>
    <w:p w14:paraId="3F3F92E1" w14:textId="4241DA15" w:rsidR="00705983" w:rsidRPr="00705983" w:rsidRDefault="00705983" w:rsidP="00705983">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705983">
        <w:rPr>
          <w:rFonts w:ascii="Times New Roman" w:eastAsia="Times New Roman" w:hAnsi="Times New Roman" w:cs="Times New Roman"/>
          <w:bCs/>
          <w:sz w:val="24"/>
          <w:szCs w:val="24"/>
        </w:rPr>
        <w:t>Selama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magang</w:t>
      </w:r>
      <w:proofErr w:type="spellEnd"/>
      <w:r w:rsidRPr="00705983">
        <w:rPr>
          <w:rFonts w:ascii="Times New Roman" w:eastAsia="Times New Roman" w:hAnsi="Times New Roman" w:cs="Times New Roman"/>
          <w:bCs/>
          <w:sz w:val="24"/>
          <w:szCs w:val="24"/>
        </w:rPr>
        <w:t xml:space="preserve"> di PT.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Cabang </w:t>
      </w:r>
      <w:proofErr w:type="spellStart"/>
      <w:r w:rsidRPr="00705983">
        <w:rPr>
          <w:rFonts w:ascii="Times New Roman" w:eastAsia="Times New Roman" w:hAnsi="Times New Roman" w:cs="Times New Roman"/>
          <w:bCs/>
          <w:sz w:val="24"/>
          <w:szCs w:val="24"/>
        </w:rPr>
        <w:t>Kalianyar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mendapatkan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kesempatan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untuk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terlibat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berbagai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pekerjaan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mencakup</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beragam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aspek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operasional</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perusahaan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mulai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dari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pelayanan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nasabah</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hingga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tugas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administratif</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Pengalaman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ini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memberikan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wawasan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berharga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tentang</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praktik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di </w:t>
      </w:r>
      <w:proofErr w:type="spellStart"/>
      <w:r w:rsidRPr="00705983">
        <w:rPr>
          <w:rFonts w:ascii="Times New Roman" w:eastAsia="Times New Roman" w:hAnsi="Times New Roman" w:cs="Times New Roman"/>
          <w:bCs/>
          <w:sz w:val="24"/>
          <w:szCs w:val="24"/>
        </w:rPr>
        <w:t>industri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jasa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keuangan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serta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membantu</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memahami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tantangan</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peluang</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ada</w:t>
      </w:r>
      <w:proofErr w:type="spellEnd"/>
      <w:r w:rsidRPr="00705983">
        <w:rPr>
          <w:rFonts w:ascii="Times New Roman" w:eastAsia="Times New Roman" w:hAnsi="Times New Roman" w:cs="Times New Roman"/>
          <w:bCs/>
          <w:sz w:val="24"/>
          <w:szCs w:val="24"/>
        </w:rPr>
        <w:t xml:space="preserve"> di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lingkungan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nyata</w:t>
      </w:r>
      <w:proofErr w:type="spellEnd"/>
      <w:r w:rsidRPr="00705983">
        <w:rPr>
          <w:rFonts w:ascii="Times New Roman" w:eastAsia="Times New Roman" w:hAnsi="Times New Roman" w:cs="Times New Roman"/>
          <w:bCs/>
          <w:sz w:val="24"/>
          <w:szCs w:val="24"/>
        </w:rPr>
        <w:t xml:space="preserve">. Selain </w:t>
      </w:r>
      <w:proofErr w:type="spellStart"/>
      <w:r w:rsidRPr="00705983">
        <w:rPr>
          <w:rFonts w:ascii="Times New Roman" w:eastAsia="Times New Roman" w:hAnsi="Times New Roman" w:cs="Times New Roman"/>
          <w:bCs/>
          <w:sz w:val="24"/>
          <w:szCs w:val="24"/>
        </w:rPr>
        <w:t>itu</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juga </w:t>
      </w:r>
      <w:proofErr w:type="spellStart"/>
      <w:r w:rsidRPr="00705983">
        <w:rPr>
          <w:rFonts w:ascii="Times New Roman" w:eastAsia="Times New Roman" w:hAnsi="Times New Roman" w:cs="Times New Roman"/>
          <w:bCs/>
          <w:sz w:val="24"/>
          <w:szCs w:val="24"/>
        </w:rPr>
        <w:t>menemukan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sejumlah</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faktor</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mendukung</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serta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menghambat</w:t>
      </w:r>
      <w:proofErr w:type="spellEnd"/>
      <w:r w:rsidRPr="00705983">
        <w:rPr>
          <w:rFonts w:ascii="Times New Roman" w:eastAsia="Times New Roman" w:hAnsi="Times New Roman" w:cs="Times New Roman"/>
          <w:bCs/>
          <w:sz w:val="24"/>
          <w:szCs w:val="24"/>
        </w:rPr>
        <w:t xml:space="preserve"> proses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di PT.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Cabang </w:t>
      </w:r>
      <w:proofErr w:type="spellStart"/>
      <w:r w:rsidRPr="00705983">
        <w:rPr>
          <w:rFonts w:ascii="Times New Roman" w:eastAsia="Times New Roman" w:hAnsi="Times New Roman" w:cs="Times New Roman"/>
          <w:bCs/>
          <w:sz w:val="24"/>
          <w:szCs w:val="24"/>
        </w:rPr>
        <w:t>Kalianyar</w:t>
      </w:r>
      <w:proofErr w:type="spellEnd"/>
      <w:r w:rsidRPr="00705983">
        <w:rPr>
          <w:rFonts w:ascii="Times New Roman" w:eastAsia="Times New Roman" w:hAnsi="Times New Roman" w:cs="Times New Roman"/>
          <w:bCs/>
          <w:sz w:val="24"/>
          <w:szCs w:val="24"/>
        </w:rPr>
        <w:t xml:space="preserve">. Dalam </w:t>
      </w:r>
      <w:proofErr w:type="spellStart"/>
      <w:r w:rsidRPr="00705983">
        <w:rPr>
          <w:rFonts w:ascii="Times New Roman" w:eastAsia="Times New Roman" w:hAnsi="Times New Roman" w:cs="Times New Roman"/>
          <w:bCs/>
          <w:sz w:val="24"/>
          <w:szCs w:val="24"/>
        </w:rPr>
        <w:t>kegiatan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magang</w:t>
      </w:r>
      <w:proofErr w:type="spellEnd"/>
      <w:r w:rsidRPr="00705983">
        <w:rPr>
          <w:rFonts w:ascii="Times New Roman" w:eastAsia="Times New Roman" w:hAnsi="Times New Roman" w:cs="Times New Roman"/>
          <w:bCs/>
          <w:sz w:val="24"/>
          <w:szCs w:val="24"/>
        </w:rPr>
        <w:t xml:space="preserve"> di PT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(Persero) CP </w:t>
      </w:r>
      <w:proofErr w:type="spellStart"/>
      <w:r w:rsidRPr="00705983">
        <w:rPr>
          <w:rFonts w:ascii="Times New Roman" w:eastAsia="Times New Roman" w:hAnsi="Times New Roman" w:cs="Times New Roman"/>
          <w:bCs/>
          <w:sz w:val="24"/>
          <w:szCs w:val="24"/>
        </w:rPr>
        <w:t>Kalianyar</w:t>
      </w:r>
      <w:proofErr w:type="spellEnd"/>
      <w:r w:rsidRPr="00705983">
        <w:rPr>
          <w:rFonts w:ascii="Times New Roman" w:eastAsia="Times New Roman" w:hAnsi="Times New Roman" w:cs="Times New Roman"/>
          <w:bCs/>
          <w:sz w:val="24"/>
          <w:szCs w:val="24"/>
        </w:rPr>
        <w:t xml:space="preserve"> Surabaya </w:t>
      </w:r>
      <w:proofErr w:type="spellStart"/>
      <w:r w:rsidRPr="00705983">
        <w:rPr>
          <w:rFonts w:ascii="Times New Roman" w:eastAsia="Times New Roman" w:hAnsi="Times New Roman" w:cs="Times New Roman"/>
          <w:bCs/>
          <w:sz w:val="24"/>
          <w:szCs w:val="24"/>
        </w:rPr>
        <w:t>terdapat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sebuah</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faktor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pendukung</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menjadi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tingkat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keberhasilan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penulis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mengerjakan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tugas</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diberikan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seperti</w:t>
      </w:r>
      <w:proofErr w:type="spellEnd"/>
      <w:r w:rsidRPr="00705983">
        <w:rPr>
          <w:rFonts w:ascii="Times New Roman" w:eastAsia="Times New Roman" w:hAnsi="Times New Roman" w:cs="Times New Roman"/>
          <w:bCs/>
          <w:sz w:val="24"/>
          <w:szCs w:val="24"/>
        </w:rPr>
        <w:t>:</w:t>
      </w:r>
    </w:p>
    <w:p w14:paraId="50A0C22A" w14:textId="77777777" w:rsidR="00705983" w:rsidRDefault="00705983" w:rsidP="00705983">
      <w:pPr>
        <w:pStyle w:val="DaftarParagraf"/>
        <w:numPr>
          <w:ilvl w:val="0"/>
          <w:numId w:val="1"/>
        </w:numPr>
        <w:spacing w:after="0" w:line="360" w:lineRule="auto"/>
        <w:ind w:leftChars="0" w:firstLineChars="0"/>
        <w:jc w:val="both"/>
        <w:rPr>
          <w:rFonts w:ascii="Times New Roman" w:eastAsia="Times New Roman" w:hAnsi="Times New Roman" w:cs="Times New Roman"/>
          <w:bCs/>
          <w:sz w:val="24"/>
          <w:szCs w:val="24"/>
        </w:rPr>
      </w:pPr>
      <w:proofErr w:type="spellStart"/>
      <w:r w:rsidRPr="00705983">
        <w:rPr>
          <w:rFonts w:ascii="Times New Roman" w:eastAsia="Times New Roman" w:hAnsi="Times New Roman" w:cs="Times New Roman"/>
          <w:bCs/>
          <w:sz w:val="24"/>
          <w:szCs w:val="24"/>
        </w:rPr>
        <w:t>Tersedianya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alat</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bahan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merasakan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manfaat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dari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tersedianya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alat</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bahan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seperti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kertas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komputer</w:t>
      </w:r>
      <w:proofErr w:type="spellEnd"/>
      <w:r w:rsidRPr="00705983">
        <w:rPr>
          <w:rFonts w:ascii="Times New Roman" w:eastAsia="Times New Roman" w:hAnsi="Times New Roman" w:cs="Times New Roman"/>
          <w:bCs/>
          <w:sz w:val="24"/>
          <w:szCs w:val="24"/>
        </w:rPr>
        <w:t xml:space="preserve">/laptop, printer, </w:t>
      </w:r>
      <w:proofErr w:type="spellStart"/>
      <w:r w:rsidRPr="00705983">
        <w:rPr>
          <w:rFonts w:ascii="Times New Roman" w:eastAsia="Times New Roman" w:hAnsi="Times New Roman" w:cs="Times New Roman"/>
          <w:bCs/>
          <w:sz w:val="24"/>
          <w:szCs w:val="24"/>
        </w:rPr>
        <w:t>alat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tulis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gunting</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perlengkapan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lainnya</w:t>
      </w:r>
      <w:proofErr w:type="spellEnd"/>
      <w:r w:rsidRPr="00705983">
        <w:rPr>
          <w:rFonts w:ascii="Times New Roman" w:eastAsia="Times New Roman" w:hAnsi="Times New Roman" w:cs="Times New Roman"/>
          <w:bCs/>
          <w:sz w:val="24"/>
          <w:szCs w:val="24"/>
        </w:rPr>
        <w:t xml:space="preserve">. </w:t>
      </w:r>
      <w:r w:rsidRPr="00705983">
        <w:rPr>
          <w:rFonts w:ascii="Times New Roman" w:eastAsia="Times New Roman" w:hAnsi="Times New Roman" w:cs="Times New Roman"/>
          <w:bCs/>
          <w:sz w:val="24"/>
          <w:szCs w:val="24"/>
        </w:rPr>
        <w:lastRenderedPageBreak/>
        <w:t xml:space="preserve">Hal </w:t>
      </w:r>
      <w:proofErr w:type="spellStart"/>
      <w:r w:rsidRPr="00705983">
        <w:rPr>
          <w:rFonts w:ascii="Times New Roman" w:eastAsia="Times New Roman" w:hAnsi="Times New Roman" w:cs="Times New Roman"/>
          <w:bCs/>
          <w:sz w:val="24"/>
          <w:szCs w:val="24"/>
        </w:rPr>
        <w:t>ini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memungkinkan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untuk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menjalankan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tugas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administratif</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lancar</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efisien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termasuk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pengelolaan</w:t>
      </w:r>
      <w:proofErr w:type="spellEnd"/>
      <w:r w:rsidRPr="00705983">
        <w:rPr>
          <w:rFonts w:ascii="Times New Roman" w:eastAsia="Times New Roman" w:hAnsi="Times New Roman" w:cs="Times New Roman"/>
          <w:bCs/>
          <w:sz w:val="24"/>
          <w:szCs w:val="24"/>
        </w:rPr>
        <w:t xml:space="preserve"> data </w:t>
      </w:r>
      <w:proofErr w:type="spellStart"/>
      <w:r w:rsidRPr="00705983">
        <w:rPr>
          <w:rFonts w:ascii="Times New Roman" w:eastAsia="Times New Roman" w:hAnsi="Times New Roman" w:cs="Times New Roman"/>
          <w:bCs/>
          <w:sz w:val="24"/>
          <w:szCs w:val="24"/>
        </w:rPr>
        <w:t>nasabah</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dokumentasi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transaksi</w:t>
      </w:r>
      <w:proofErr w:type="spellEnd"/>
      <w:r w:rsidRPr="00705983">
        <w:rPr>
          <w:rFonts w:ascii="Times New Roman" w:eastAsia="Times New Roman" w:hAnsi="Times New Roman" w:cs="Times New Roman"/>
          <w:bCs/>
          <w:sz w:val="24"/>
          <w:szCs w:val="24"/>
        </w:rPr>
        <w:t>.</w:t>
      </w:r>
    </w:p>
    <w:p w14:paraId="35250D85" w14:textId="77777777" w:rsidR="00705983" w:rsidRDefault="00705983" w:rsidP="00705983">
      <w:pPr>
        <w:pStyle w:val="DaftarParagraf"/>
        <w:numPr>
          <w:ilvl w:val="0"/>
          <w:numId w:val="1"/>
        </w:numPr>
        <w:spacing w:after="0" w:line="360" w:lineRule="auto"/>
        <w:ind w:leftChars="0" w:firstLineChars="0"/>
        <w:jc w:val="both"/>
        <w:rPr>
          <w:rFonts w:ascii="Times New Roman" w:eastAsia="Times New Roman" w:hAnsi="Times New Roman" w:cs="Times New Roman"/>
          <w:bCs/>
          <w:sz w:val="24"/>
          <w:szCs w:val="24"/>
        </w:rPr>
      </w:pPr>
      <w:proofErr w:type="spellStart"/>
      <w:r w:rsidRPr="00705983">
        <w:rPr>
          <w:rFonts w:ascii="Times New Roman" w:eastAsia="Times New Roman" w:hAnsi="Times New Roman" w:cs="Times New Roman"/>
          <w:bCs/>
          <w:sz w:val="24"/>
          <w:szCs w:val="24"/>
        </w:rPr>
        <w:t>Karyawan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ramah</w:t>
      </w:r>
      <w:proofErr w:type="spellEnd"/>
      <w:r w:rsidRPr="00705983">
        <w:rPr>
          <w:rFonts w:ascii="Times New Roman" w:eastAsia="Times New Roman" w:hAnsi="Times New Roman" w:cs="Times New Roman"/>
          <w:bCs/>
          <w:sz w:val="24"/>
          <w:szCs w:val="24"/>
        </w:rPr>
        <w:t xml:space="preserve"> dan </w:t>
      </w:r>
      <w:proofErr w:type="spellStart"/>
      <w:proofErr w:type="gramStart"/>
      <w:r w:rsidRPr="00705983">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r w:rsidRPr="00705983">
        <w:rPr>
          <w:rFonts w:ascii="Times New Roman" w:eastAsia="Times New Roman" w:hAnsi="Times New Roman" w:cs="Times New Roman"/>
          <w:bCs/>
          <w:sz w:val="24"/>
          <w:szCs w:val="24"/>
        </w:rPr>
        <w:t>:</w:t>
      </w:r>
      <w:proofErr w:type="gram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Atmosfer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ramah</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dukungan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dari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rekan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di PT.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Cabang </w:t>
      </w:r>
      <w:proofErr w:type="spellStart"/>
      <w:r w:rsidRPr="00705983">
        <w:rPr>
          <w:rFonts w:ascii="Times New Roman" w:eastAsia="Times New Roman" w:hAnsi="Times New Roman" w:cs="Times New Roman"/>
          <w:bCs/>
          <w:sz w:val="24"/>
          <w:szCs w:val="24"/>
        </w:rPr>
        <w:t>Kalianyar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membantu</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beradaptasi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cepat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lingkungan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baru</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Karyawan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bersedia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membantu</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berbagi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pengetahuan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mengenai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produk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turut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mendukung</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memahami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lebih</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tentang</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layanan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perusahaan</w:t>
      </w:r>
      <w:proofErr w:type="spellEnd"/>
      <w:r w:rsidRPr="00705983">
        <w:rPr>
          <w:rFonts w:ascii="Times New Roman" w:eastAsia="Times New Roman" w:hAnsi="Times New Roman" w:cs="Times New Roman"/>
          <w:bCs/>
          <w:sz w:val="24"/>
          <w:szCs w:val="24"/>
        </w:rPr>
        <w:t>.</w:t>
      </w:r>
    </w:p>
    <w:p w14:paraId="45EE792E" w14:textId="77777777" w:rsidR="00705983" w:rsidRDefault="00705983" w:rsidP="00705983">
      <w:pPr>
        <w:pStyle w:val="DaftarParagraf"/>
        <w:numPr>
          <w:ilvl w:val="0"/>
          <w:numId w:val="1"/>
        </w:numPr>
        <w:spacing w:after="0" w:line="360" w:lineRule="auto"/>
        <w:ind w:leftChars="0" w:firstLineChars="0"/>
        <w:jc w:val="both"/>
        <w:rPr>
          <w:rFonts w:ascii="Times New Roman" w:eastAsia="Times New Roman" w:hAnsi="Times New Roman" w:cs="Times New Roman"/>
          <w:bCs/>
          <w:sz w:val="24"/>
          <w:szCs w:val="24"/>
        </w:rPr>
      </w:pPr>
      <w:proofErr w:type="spellStart"/>
      <w:r w:rsidRPr="00705983">
        <w:rPr>
          <w:rFonts w:ascii="Times New Roman" w:eastAsia="Times New Roman" w:hAnsi="Times New Roman" w:cs="Times New Roman"/>
          <w:bCs/>
          <w:sz w:val="24"/>
          <w:szCs w:val="24"/>
        </w:rPr>
        <w:t>Ruangan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nyaman</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rapi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Penyediaan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ruangan</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nyaman</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terorganisir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baik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menciptakan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lingkungan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kerja</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kondusif</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untuk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konsentrasi</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produktivitas</w:t>
      </w:r>
      <w:proofErr w:type="spellEnd"/>
      <w:r w:rsidRPr="00705983">
        <w:rPr>
          <w:rFonts w:ascii="Times New Roman" w:eastAsia="Times New Roman" w:hAnsi="Times New Roman" w:cs="Times New Roman"/>
          <w:bCs/>
          <w:sz w:val="24"/>
          <w:szCs w:val="24"/>
        </w:rPr>
        <w:t xml:space="preserve">. Hal </w:t>
      </w:r>
      <w:proofErr w:type="spellStart"/>
      <w:r w:rsidRPr="00705983">
        <w:rPr>
          <w:rFonts w:ascii="Times New Roman" w:eastAsia="Times New Roman" w:hAnsi="Times New Roman" w:cs="Times New Roman"/>
          <w:bCs/>
          <w:sz w:val="24"/>
          <w:szCs w:val="24"/>
        </w:rPr>
        <w:t>ini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memungkinkan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untuk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bekerja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fokus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tanpa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gangguan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serta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memberikan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kesan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profesional</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kepada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nasabah</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berkunjung</w:t>
      </w:r>
      <w:proofErr w:type="spellEnd"/>
      <w:r w:rsidRPr="00705983">
        <w:rPr>
          <w:rFonts w:ascii="Times New Roman" w:eastAsia="Times New Roman" w:hAnsi="Times New Roman" w:cs="Times New Roman"/>
          <w:bCs/>
          <w:sz w:val="24"/>
          <w:szCs w:val="24"/>
        </w:rPr>
        <w:t>.</w:t>
      </w:r>
    </w:p>
    <w:p w14:paraId="576BBFB0" w14:textId="2B1A8D3D" w:rsidR="00273CCC" w:rsidRPr="00273CCC" w:rsidRDefault="00705983" w:rsidP="00273CCC">
      <w:pPr>
        <w:pStyle w:val="DaftarParagraf"/>
        <w:numPr>
          <w:ilvl w:val="0"/>
          <w:numId w:val="1"/>
        </w:numPr>
        <w:spacing w:after="0" w:line="360" w:lineRule="auto"/>
        <w:ind w:leftChars="0" w:firstLineChars="0"/>
        <w:jc w:val="both"/>
        <w:rPr>
          <w:rFonts w:ascii="Times New Roman" w:eastAsia="Times New Roman" w:hAnsi="Times New Roman" w:cs="Times New Roman"/>
          <w:bCs/>
          <w:sz w:val="24"/>
          <w:szCs w:val="24"/>
        </w:rPr>
      </w:pPr>
      <w:proofErr w:type="spellStart"/>
      <w:r w:rsidRPr="00705983">
        <w:rPr>
          <w:rFonts w:ascii="Times New Roman" w:eastAsia="Times New Roman" w:hAnsi="Times New Roman" w:cs="Times New Roman"/>
          <w:bCs/>
          <w:sz w:val="24"/>
          <w:szCs w:val="24"/>
        </w:rPr>
        <w:t>Komunikasi</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baik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staf</w:t>
      </w:r>
      <w:proofErr w:type="spellEnd"/>
      <w:r w:rsidRPr="00705983">
        <w:rPr>
          <w:rFonts w:ascii="Times New Roman" w:eastAsia="Times New Roman" w:hAnsi="Times New Roman" w:cs="Times New Roman"/>
          <w:bCs/>
          <w:sz w:val="24"/>
          <w:szCs w:val="24"/>
        </w:rPr>
        <w:t>/</w:t>
      </w:r>
      <w:proofErr w:type="spellStart"/>
      <w:proofErr w:type="gramStart"/>
      <w:r w:rsidRPr="00705983">
        <w:rPr>
          <w:rFonts w:ascii="Times New Roman" w:eastAsia="Times New Roman" w:hAnsi="Times New Roman" w:cs="Times New Roman"/>
          <w:bCs/>
          <w:sz w:val="24"/>
          <w:szCs w:val="24"/>
        </w:rPr>
        <w:t>karyawan</w:t>
      </w:r>
      <w:proofErr w:type="spellEnd"/>
      <w:r>
        <w:rPr>
          <w:rFonts w:ascii="Times New Roman" w:eastAsia="Times New Roman" w:hAnsi="Times New Roman" w:cs="Times New Roman"/>
          <w:bCs/>
          <w:sz w:val="24"/>
          <w:szCs w:val="24"/>
        </w:rPr>
        <w:t xml:space="preserve"> </w:t>
      </w:r>
      <w:r w:rsidRPr="00705983">
        <w:rPr>
          <w:rFonts w:ascii="Times New Roman" w:eastAsia="Times New Roman" w:hAnsi="Times New Roman" w:cs="Times New Roman"/>
          <w:bCs/>
          <w:sz w:val="24"/>
          <w:szCs w:val="24"/>
        </w:rPr>
        <w:t>:</w:t>
      </w:r>
      <w:proofErr w:type="gram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Keterbukaan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komunikasi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antara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peneliti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dengan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staf</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atau</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karyawan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lainnya</w:t>
      </w:r>
      <w:proofErr w:type="spellEnd"/>
      <w:r w:rsidRPr="00705983">
        <w:rPr>
          <w:rFonts w:ascii="Times New Roman" w:eastAsia="Times New Roman" w:hAnsi="Times New Roman" w:cs="Times New Roman"/>
          <w:bCs/>
          <w:sz w:val="24"/>
          <w:szCs w:val="24"/>
        </w:rPr>
        <w:t xml:space="preserve"> di PT. </w:t>
      </w:r>
      <w:proofErr w:type="spellStart"/>
      <w:r w:rsidRPr="00705983">
        <w:rPr>
          <w:rFonts w:ascii="Times New Roman" w:eastAsia="Times New Roman" w:hAnsi="Times New Roman" w:cs="Times New Roman"/>
          <w:bCs/>
          <w:sz w:val="24"/>
          <w:szCs w:val="24"/>
        </w:rPr>
        <w:t>Pegadaian</w:t>
      </w:r>
      <w:proofErr w:type="spellEnd"/>
      <w:r w:rsidRPr="00705983">
        <w:rPr>
          <w:rFonts w:ascii="Times New Roman" w:eastAsia="Times New Roman" w:hAnsi="Times New Roman" w:cs="Times New Roman"/>
          <w:bCs/>
          <w:sz w:val="24"/>
          <w:szCs w:val="24"/>
        </w:rPr>
        <w:t xml:space="preserve"> Cabang </w:t>
      </w:r>
      <w:proofErr w:type="spellStart"/>
      <w:r w:rsidRPr="00705983">
        <w:rPr>
          <w:rFonts w:ascii="Times New Roman" w:eastAsia="Times New Roman" w:hAnsi="Times New Roman" w:cs="Times New Roman"/>
          <w:bCs/>
          <w:sz w:val="24"/>
          <w:szCs w:val="24"/>
        </w:rPr>
        <w:t>Kalianyar</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memfasilitasi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koordinasi</w:t>
      </w:r>
      <w:proofErr w:type="spellEnd"/>
      <w:r w:rsidRPr="00705983">
        <w:rPr>
          <w:rFonts w:ascii="Times New Roman" w:eastAsia="Times New Roman" w:hAnsi="Times New Roman" w:cs="Times New Roman"/>
          <w:bCs/>
          <w:sz w:val="24"/>
          <w:szCs w:val="24"/>
        </w:rPr>
        <w:t xml:space="preserve"> yang </w:t>
      </w:r>
      <w:proofErr w:type="spellStart"/>
      <w:r w:rsidRPr="00705983">
        <w:rPr>
          <w:rFonts w:ascii="Times New Roman" w:eastAsia="Times New Roman" w:hAnsi="Times New Roman" w:cs="Times New Roman"/>
          <w:bCs/>
          <w:sz w:val="24"/>
          <w:szCs w:val="24"/>
        </w:rPr>
        <w:t>efektif</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penyelesaian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tugas-tugas</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sehari-hari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Kemampuan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untuk</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berdiskusi</w:t>
      </w:r>
      <w:proofErr w:type="spellEnd"/>
      <w:r w:rsidRPr="00705983">
        <w:rPr>
          <w:rFonts w:ascii="Times New Roman" w:eastAsia="Times New Roman" w:hAnsi="Times New Roman" w:cs="Times New Roman"/>
          <w:bCs/>
          <w:sz w:val="24"/>
          <w:szCs w:val="24"/>
        </w:rPr>
        <w:t xml:space="preserve"> dan </w:t>
      </w:r>
      <w:proofErr w:type="spellStart"/>
      <w:r w:rsidRPr="00705983">
        <w:rPr>
          <w:rFonts w:ascii="Times New Roman" w:eastAsia="Times New Roman" w:hAnsi="Times New Roman" w:cs="Times New Roman"/>
          <w:bCs/>
          <w:sz w:val="24"/>
          <w:szCs w:val="24"/>
        </w:rPr>
        <w:t>berbagi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informasi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secara</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terbuka</w:t>
      </w:r>
      <w:proofErr w:type="spellEnd"/>
      <w:r w:rsidRPr="00705983">
        <w:rPr>
          <w:rFonts w:ascii="Times New Roman" w:eastAsia="Times New Roman" w:hAnsi="Times New Roman" w:cs="Times New Roman"/>
          <w:bCs/>
          <w:sz w:val="24"/>
          <w:szCs w:val="24"/>
        </w:rPr>
        <w:t xml:space="preserve"> juga </w:t>
      </w:r>
      <w:proofErr w:type="spellStart"/>
      <w:r w:rsidRPr="00705983">
        <w:rPr>
          <w:rFonts w:ascii="Times New Roman" w:eastAsia="Times New Roman" w:hAnsi="Times New Roman" w:cs="Times New Roman"/>
          <w:bCs/>
          <w:sz w:val="24"/>
          <w:szCs w:val="24"/>
        </w:rPr>
        <w:t>memperkuat</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kolaborasi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tim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dalam</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mencapai</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tujuan</w:t>
      </w:r>
      <w:proofErr w:type="spellEnd"/>
      <w:r w:rsidRPr="00705983">
        <w:rPr>
          <w:rFonts w:ascii="Times New Roman" w:eastAsia="Times New Roman" w:hAnsi="Times New Roman" w:cs="Times New Roman"/>
          <w:bCs/>
          <w:sz w:val="24"/>
          <w:szCs w:val="24"/>
        </w:rPr>
        <w:t xml:space="preserve"> </w:t>
      </w:r>
      <w:proofErr w:type="spellStart"/>
      <w:r w:rsidRPr="00705983">
        <w:rPr>
          <w:rFonts w:ascii="Times New Roman" w:eastAsia="Times New Roman" w:hAnsi="Times New Roman" w:cs="Times New Roman"/>
          <w:bCs/>
          <w:sz w:val="24"/>
          <w:szCs w:val="24"/>
        </w:rPr>
        <w:t>bersama</w:t>
      </w:r>
      <w:proofErr w:type="spellEnd"/>
      <w:r w:rsidRPr="00705983">
        <w:rPr>
          <w:rFonts w:ascii="Times New Roman" w:eastAsia="Times New Roman" w:hAnsi="Times New Roman" w:cs="Times New Roman"/>
          <w:bCs/>
          <w:sz w:val="24"/>
          <w:szCs w:val="24"/>
        </w:rPr>
        <w:t>.</w:t>
      </w:r>
    </w:p>
    <w:p w14:paraId="53472E53" w14:textId="29770E49" w:rsidR="00273CCC" w:rsidRPr="00273CCC" w:rsidRDefault="00273CCC" w:rsidP="00273CCC">
      <w:pPr>
        <w:spacing w:after="0" w:line="360" w:lineRule="auto"/>
        <w:ind w:leftChars="0" w:left="0" w:firstLineChars="0" w:firstLine="359"/>
        <w:jc w:val="both"/>
        <w:rPr>
          <w:rFonts w:ascii="Times New Roman" w:eastAsia="Times New Roman" w:hAnsi="Times New Roman" w:cs="Times New Roman"/>
          <w:bCs/>
          <w:sz w:val="24"/>
          <w:szCs w:val="24"/>
        </w:rPr>
      </w:pPr>
      <w:r w:rsidRPr="00273CCC">
        <w:rPr>
          <w:rFonts w:ascii="Times New Roman" w:eastAsia="Times New Roman" w:hAnsi="Times New Roman" w:cs="Times New Roman"/>
          <w:bCs/>
          <w:sz w:val="24"/>
          <w:szCs w:val="24"/>
        </w:rPr>
        <w:t xml:space="preserve">Di </w:t>
      </w:r>
      <w:proofErr w:type="spellStart"/>
      <w:r w:rsidRPr="00273CCC">
        <w:rPr>
          <w:rFonts w:ascii="Times New Roman" w:eastAsia="Times New Roman" w:hAnsi="Times New Roman" w:cs="Times New Roman"/>
          <w:bCs/>
          <w:sz w:val="24"/>
          <w:szCs w:val="24"/>
        </w:rPr>
        <w:t>sisi</w:t>
      </w:r>
      <w:proofErr w:type="spellEnd"/>
      <w:r w:rsidRPr="00273CCC">
        <w:rPr>
          <w:rFonts w:ascii="Times New Roman" w:eastAsia="Times New Roman" w:hAnsi="Times New Roman" w:cs="Times New Roman"/>
          <w:bCs/>
          <w:sz w:val="24"/>
          <w:szCs w:val="24"/>
        </w:rPr>
        <w:t xml:space="preserve"> lain,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juga </w:t>
      </w:r>
      <w:proofErr w:type="spellStart"/>
      <w:r w:rsidRPr="00273CCC">
        <w:rPr>
          <w:rFonts w:ascii="Times New Roman" w:eastAsia="Times New Roman" w:hAnsi="Times New Roman" w:cs="Times New Roman"/>
          <w:bCs/>
          <w:sz w:val="24"/>
          <w:szCs w:val="24"/>
        </w:rPr>
        <w:t>mengidentifikasi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beberapa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faktor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penghambat</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mempengaruhi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pengalaman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magangnya</w:t>
      </w:r>
      <w:proofErr w:type="spellEnd"/>
      <w:r w:rsidRPr="00273CCC">
        <w:rPr>
          <w:rFonts w:ascii="Times New Roman" w:eastAsia="Times New Roman" w:hAnsi="Times New Roman" w:cs="Times New Roman"/>
          <w:bCs/>
          <w:sz w:val="24"/>
          <w:szCs w:val="24"/>
        </w:rPr>
        <w:t>:</w:t>
      </w:r>
    </w:p>
    <w:p w14:paraId="0E5D55B0" w14:textId="77777777" w:rsidR="00273CCC" w:rsidRDefault="00273CCC" w:rsidP="00273CCC">
      <w:pPr>
        <w:pStyle w:val="DaftarParagraf"/>
        <w:numPr>
          <w:ilvl w:val="0"/>
          <w:numId w:val="2"/>
        </w:numPr>
        <w:spacing w:after="0" w:line="360" w:lineRule="auto"/>
        <w:ind w:leftChars="0" w:firstLineChars="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Keterbatasan</w:t>
      </w:r>
      <w:proofErr w:type="spellEnd"/>
      <w:r w:rsidRPr="00273CCC">
        <w:rPr>
          <w:rFonts w:ascii="Times New Roman" w:eastAsia="Times New Roman" w:hAnsi="Times New Roman" w:cs="Times New Roman"/>
          <w:bCs/>
          <w:sz w:val="24"/>
          <w:szCs w:val="24"/>
        </w:rPr>
        <w:t xml:space="preserve"> </w:t>
      </w:r>
      <w:proofErr w:type="gramStart"/>
      <w:r w:rsidRPr="00273CCC">
        <w:rPr>
          <w:rFonts w:ascii="Times New Roman" w:eastAsia="Times New Roman" w:hAnsi="Times New Roman" w:cs="Times New Roman"/>
          <w:bCs/>
          <w:sz w:val="24"/>
          <w:szCs w:val="24"/>
        </w:rPr>
        <w:t>laptop</w:t>
      </w:r>
      <w:r>
        <w:rPr>
          <w:rFonts w:ascii="Times New Roman" w:eastAsia="Times New Roman" w:hAnsi="Times New Roman" w:cs="Times New Roman"/>
          <w:bCs/>
          <w:sz w:val="24"/>
          <w:szCs w:val="24"/>
        </w:rPr>
        <w:t xml:space="preserve"> </w:t>
      </w:r>
      <w:r w:rsidRPr="00273CCC">
        <w:rPr>
          <w:rFonts w:ascii="Times New Roman" w:eastAsia="Times New Roman" w:hAnsi="Times New Roman" w:cs="Times New Roman"/>
          <w:bCs/>
          <w:sz w:val="24"/>
          <w:szCs w:val="24"/>
        </w:rPr>
        <w:t>:</w:t>
      </w:r>
      <w:proofErr w:type="gram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Terbatasnya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jumlah</w:t>
      </w:r>
      <w:proofErr w:type="spellEnd"/>
      <w:r w:rsidRPr="00273CCC">
        <w:rPr>
          <w:rFonts w:ascii="Times New Roman" w:eastAsia="Times New Roman" w:hAnsi="Times New Roman" w:cs="Times New Roman"/>
          <w:bCs/>
          <w:sz w:val="24"/>
          <w:szCs w:val="24"/>
        </w:rPr>
        <w:t xml:space="preserve"> laptop yang </w:t>
      </w:r>
      <w:proofErr w:type="spellStart"/>
      <w:r w:rsidRPr="00273CCC">
        <w:rPr>
          <w:rFonts w:ascii="Times New Roman" w:eastAsia="Times New Roman" w:hAnsi="Times New Roman" w:cs="Times New Roman"/>
          <w:bCs/>
          <w:sz w:val="24"/>
          <w:szCs w:val="24"/>
        </w:rPr>
        <w:t>tersedia</w:t>
      </w:r>
      <w:proofErr w:type="spellEnd"/>
      <w:r w:rsidRPr="00273CCC">
        <w:rPr>
          <w:rFonts w:ascii="Times New Roman" w:eastAsia="Times New Roman" w:hAnsi="Times New Roman" w:cs="Times New Roman"/>
          <w:bCs/>
          <w:sz w:val="24"/>
          <w:szCs w:val="24"/>
        </w:rPr>
        <w:t xml:space="preserve"> di </w:t>
      </w:r>
      <w:proofErr w:type="spellStart"/>
      <w:r w:rsidRPr="00273CCC">
        <w:rPr>
          <w:rFonts w:ascii="Times New Roman" w:eastAsia="Times New Roman" w:hAnsi="Times New Roman" w:cs="Times New Roman"/>
          <w:bCs/>
          <w:sz w:val="24"/>
          <w:szCs w:val="24"/>
        </w:rPr>
        <w:t>kantor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sering</w:t>
      </w:r>
      <w:proofErr w:type="spellEnd"/>
      <w:r w:rsidRPr="00273CCC">
        <w:rPr>
          <w:rFonts w:ascii="Times New Roman" w:eastAsia="Times New Roman" w:hAnsi="Times New Roman" w:cs="Times New Roman"/>
          <w:bCs/>
          <w:sz w:val="24"/>
          <w:szCs w:val="24"/>
        </w:rPr>
        <w:t xml:space="preserve"> kali </w:t>
      </w:r>
      <w:proofErr w:type="spellStart"/>
      <w:r w:rsidRPr="00273CCC">
        <w:rPr>
          <w:rFonts w:ascii="Times New Roman" w:eastAsia="Times New Roman" w:hAnsi="Times New Roman" w:cs="Times New Roman"/>
          <w:bCs/>
          <w:sz w:val="24"/>
          <w:szCs w:val="24"/>
        </w:rPr>
        <w:t>memperlambat</w:t>
      </w:r>
      <w:proofErr w:type="spellEnd"/>
      <w:r w:rsidRPr="00273CCC">
        <w:rPr>
          <w:rFonts w:ascii="Times New Roman" w:eastAsia="Times New Roman" w:hAnsi="Times New Roman" w:cs="Times New Roman"/>
          <w:bCs/>
          <w:sz w:val="24"/>
          <w:szCs w:val="24"/>
        </w:rPr>
        <w:t xml:space="preserve"> proses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terutama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pengolahan</w:t>
      </w:r>
      <w:proofErr w:type="spellEnd"/>
      <w:r w:rsidRPr="00273CCC">
        <w:rPr>
          <w:rFonts w:ascii="Times New Roman" w:eastAsia="Times New Roman" w:hAnsi="Times New Roman" w:cs="Times New Roman"/>
          <w:bCs/>
          <w:sz w:val="24"/>
          <w:szCs w:val="24"/>
        </w:rPr>
        <w:t xml:space="preserve"> data dan </w:t>
      </w:r>
      <w:proofErr w:type="spellStart"/>
      <w:r w:rsidRPr="00273CCC">
        <w:rPr>
          <w:rFonts w:ascii="Times New Roman" w:eastAsia="Times New Roman" w:hAnsi="Times New Roman" w:cs="Times New Roman"/>
          <w:bCs/>
          <w:sz w:val="24"/>
          <w:szCs w:val="24"/>
        </w:rPr>
        <w:t>analisis</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membutuhkan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perangkat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komputer</w:t>
      </w:r>
      <w:proofErr w:type="spellEnd"/>
      <w:r w:rsidRPr="00273CCC">
        <w:rPr>
          <w:rFonts w:ascii="Times New Roman" w:eastAsia="Times New Roman" w:hAnsi="Times New Roman" w:cs="Times New Roman"/>
          <w:bCs/>
          <w:sz w:val="24"/>
          <w:szCs w:val="24"/>
        </w:rPr>
        <w:t>.</w:t>
      </w:r>
    </w:p>
    <w:p w14:paraId="74CF65F0" w14:textId="77777777" w:rsidR="00273CCC" w:rsidRDefault="00273CCC" w:rsidP="00273CCC">
      <w:pPr>
        <w:pStyle w:val="DaftarParagraf"/>
        <w:numPr>
          <w:ilvl w:val="0"/>
          <w:numId w:val="2"/>
        </w:numPr>
        <w:spacing w:after="0" w:line="360" w:lineRule="auto"/>
        <w:ind w:leftChars="0" w:firstLineChars="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Kesulitan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menghafal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proofErr w:type="gramStart"/>
      <w:r w:rsidRPr="00273CCC">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w:t>
      </w:r>
      <w:r w:rsidRPr="00273CCC">
        <w:rPr>
          <w:rFonts w:ascii="Times New Roman" w:eastAsia="Times New Roman" w:hAnsi="Times New Roman" w:cs="Times New Roman"/>
          <w:bCs/>
          <w:sz w:val="24"/>
          <w:szCs w:val="24"/>
        </w:rPr>
        <w:t>:</w:t>
      </w:r>
      <w:proofErr w:type="gram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Sebagai</w:t>
      </w:r>
      <w:proofErr w:type="spellEnd"/>
      <w:r w:rsidRPr="00273CCC">
        <w:rPr>
          <w:rFonts w:ascii="Times New Roman" w:eastAsia="Times New Roman" w:hAnsi="Times New Roman" w:cs="Times New Roman"/>
          <w:bCs/>
          <w:sz w:val="24"/>
          <w:szCs w:val="24"/>
        </w:rPr>
        <w:t xml:space="preserve"> orang yang </w:t>
      </w:r>
      <w:proofErr w:type="spellStart"/>
      <w:r w:rsidRPr="00273CCC">
        <w:rPr>
          <w:rFonts w:ascii="Times New Roman" w:eastAsia="Times New Roman" w:hAnsi="Times New Roman" w:cs="Times New Roman"/>
          <w:bCs/>
          <w:sz w:val="24"/>
          <w:szCs w:val="24"/>
        </w:rPr>
        <w:t>baru</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mengenal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menghadapi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tantangan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menguasai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informasi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secara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untuk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memberikan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pelayanan</w:t>
      </w:r>
      <w:proofErr w:type="spellEnd"/>
      <w:r w:rsidRPr="00273CCC">
        <w:rPr>
          <w:rFonts w:ascii="Times New Roman" w:eastAsia="Times New Roman" w:hAnsi="Times New Roman" w:cs="Times New Roman"/>
          <w:bCs/>
          <w:sz w:val="24"/>
          <w:szCs w:val="24"/>
        </w:rPr>
        <w:t xml:space="preserve"> yang optimal </w:t>
      </w:r>
      <w:proofErr w:type="spellStart"/>
      <w:r w:rsidRPr="00273CCC">
        <w:rPr>
          <w:rFonts w:ascii="Times New Roman" w:eastAsia="Times New Roman" w:hAnsi="Times New Roman" w:cs="Times New Roman"/>
          <w:bCs/>
          <w:sz w:val="24"/>
          <w:szCs w:val="24"/>
        </w:rPr>
        <w:t>kepada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w:t>
      </w:r>
    </w:p>
    <w:p w14:paraId="00DE2A23" w14:textId="77777777" w:rsidR="00273CCC" w:rsidRDefault="00273CCC" w:rsidP="00273CCC">
      <w:pPr>
        <w:pStyle w:val="DaftarParagraf"/>
        <w:numPr>
          <w:ilvl w:val="0"/>
          <w:numId w:val="2"/>
        </w:numPr>
        <w:spacing w:after="0" w:line="360" w:lineRule="auto"/>
        <w:ind w:leftChars="0" w:firstLineChars="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Kurangnya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percaya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diri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mempromosikan</w:t>
      </w:r>
      <w:proofErr w:type="spellEnd"/>
      <w:r w:rsidRPr="00273CCC">
        <w:rPr>
          <w:rFonts w:ascii="Times New Roman" w:eastAsia="Times New Roman" w:hAnsi="Times New Roman" w:cs="Times New Roman"/>
          <w:bCs/>
          <w:sz w:val="24"/>
          <w:szCs w:val="24"/>
        </w:rPr>
        <w:t xml:space="preserve"> </w:t>
      </w:r>
      <w:proofErr w:type="spellStart"/>
      <w:proofErr w:type="gramStart"/>
      <w:r w:rsidRPr="00273CCC">
        <w:rPr>
          <w:rFonts w:ascii="Times New Roman" w:eastAsia="Times New Roman" w:hAnsi="Times New Roman" w:cs="Times New Roman"/>
          <w:bCs/>
          <w:sz w:val="24"/>
          <w:szCs w:val="24"/>
        </w:rPr>
        <w:t>produk</w:t>
      </w:r>
      <w:proofErr w:type="spellEnd"/>
      <w:r>
        <w:rPr>
          <w:rFonts w:ascii="Times New Roman" w:eastAsia="Times New Roman" w:hAnsi="Times New Roman" w:cs="Times New Roman"/>
          <w:bCs/>
          <w:sz w:val="24"/>
          <w:szCs w:val="24"/>
        </w:rPr>
        <w:t xml:space="preserve"> </w:t>
      </w:r>
      <w:r w:rsidRPr="00273CCC">
        <w:rPr>
          <w:rFonts w:ascii="Times New Roman" w:eastAsia="Times New Roman" w:hAnsi="Times New Roman" w:cs="Times New Roman"/>
          <w:bCs/>
          <w:sz w:val="24"/>
          <w:szCs w:val="24"/>
        </w:rPr>
        <w:t>:</w:t>
      </w:r>
      <w:proofErr w:type="gram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Meskipun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memiliki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pengetahuan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tentang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merasa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kurang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percaya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diri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mempromosikan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kepada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potensial</w:t>
      </w:r>
      <w:proofErr w:type="spellEnd"/>
      <w:r w:rsidRPr="00273CCC">
        <w:rPr>
          <w:rFonts w:ascii="Times New Roman" w:eastAsia="Times New Roman" w:hAnsi="Times New Roman" w:cs="Times New Roman"/>
          <w:bCs/>
          <w:sz w:val="24"/>
          <w:szCs w:val="24"/>
        </w:rPr>
        <w:t>.</w:t>
      </w:r>
    </w:p>
    <w:p w14:paraId="19310436" w14:textId="4C975982" w:rsidR="00273CCC" w:rsidRPr="00273CCC" w:rsidRDefault="00273CCC" w:rsidP="00273CCC">
      <w:pPr>
        <w:pStyle w:val="DaftarParagraf"/>
        <w:numPr>
          <w:ilvl w:val="0"/>
          <w:numId w:val="2"/>
        </w:numPr>
        <w:spacing w:after="0" w:line="360" w:lineRule="auto"/>
        <w:ind w:leftChars="0" w:firstLineChars="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Banyaknya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nomor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tidak</w:t>
      </w:r>
      <w:proofErr w:type="spellEnd"/>
      <w:r w:rsidRPr="00273CCC">
        <w:rPr>
          <w:rFonts w:ascii="Times New Roman" w:eastAsia="Times New Roman" w:hAnsi="Times New Roman" w:cs="Times New Roman"/>
          <w:bCs/>
          <w:sz w:val="24"/>
          <w:szCs w:val="24"/>
        </w:rPr>
        <w:t xml:space="preserve"> </w:t>
      </w:r>
      <w:proofErr w:type="spellStart"/>
      <w:proofErr w:type="gramStart"/>
      <w:r w:rsidRPr="00273CCC">
        <w:rPr>
          <w:rFonts w:ascii="Times New Roman" w:eastAsia="Times New Roman" w:hAnsi="Times New Roman" w:cs="Times New Roman"/>
          <w:bCs/>
          <w:sz w:val="24"/>
          <w:szCs w:val="24"/>
        </w:rPr>
        <w:t>aktif</w:t>
      </w:r>
      <w:proofErr w:type="spellEnd"/>
      <w:r>
        <w:rPr>
          <w:rFonts w:ascii="Times New Roman" w:eastAsia="Times New Roman" w:hAnsi="Times New Roman" w:cs="Times New Roman"/>
          <w:bCs/>
          <w:sz w:val="24"/>
          <w:szCs w:val="24"/>
        </w:rPr>
        <w:t xml:space="preserve"> </w:t>
      </w:r>
      <w:r w:rsidRPr="00273CCC">
        <w:rPr>
          <w:rFonts w:ascii="Times New Roman" w:eastAsia="Times New Roman" w:hAnsi="Times New Roman" w:cs="Times New Roman"/>
          <w:bCs/>
          <w:sz w:val="24"/>
          <w:szCs w:val="24"/>
        </w:rPr>
        <w:t>:</w:t>
      </w:r>
      <w:proofErr w:type="gram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mengalami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kendala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menghubungi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nomornya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tidak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aktif</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mempengaruhi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efisiensi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penanganan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kasus-kasus</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tertentu</w:t>
      </w:r>
      <w:proofErr w:type="spellEnd"/>
      <w:r w:rsidRPr="00273CCC">
        <w:rPr>
          <w:rFonts w:ascii="Times New Roman" w:eastAsia="Times New Roman" w:hAnsi="Times New Roman" w:cs="Times New Roman"/>
          <w:bCs/>
          <w:sz w:val="24"/>
          <w:szCs w:val="24"/>
        </w:rPr>
        <w:t>.</w:t>
      </w:r>
    </w:p>
    <w:p w14:paraId="5BA0E724" w14:textId="77777777" w:rsidR="00705983" w:rsidRDefault="00705983" w:rsidP="00705983">
      <w:pPr>
        <w:spacing w:after="0" w:line="360" w:lineRule="auto"/>
        <w:ind w:leftChars="0" w:left="0" w:firstLineChars="0" w:firstLine="0"/>
        <w:jc w:val="both"/>
        <w:rPr>
          <w:rFonts w:ascii="Times New Roman" w:eastAsia="Times New Roman" w:hAnsi="Times New Roman" w:cs="Times New Roman"/>
          <w:bCs/>
          <w:sz w:val="24"/>
          <w:szCs w:val="24"/>
        </w:rPr>
      </w:pPr>
    </w:p>
    <w:p w14:paraId="46D02A5E" w14:textId="667B753E" w:rsidR="00705983" w:rsidRDefault="00273CCC" w:rsidP="00705983">
      <w:pPr>
        <w:spacing w:after="0" w:line="360" w:lineRule="auto"/>
        <w:ind w:leftChars="0" w:left="0" w:firstLineChars="0" w:firstLine="0"/>
        <w:jc w:val="both"/>
        <w:rPr>
          <w:rFonts w:ascii="Times New Roman" w:eastAsia="Times New Roman" w:hAnsi="Times New Roman" w:cs="Times New Roman"/>
          <w:bCs/>
          <w:sz w:val="24"/>
          <w:szCs w:val="24"/>
        </w:rPr>
      </w:pPr>
      <w:r>
        <w:rPr>
          <w:noProof/>
        </w:rPr>
        <w:lastRenderedPageBreak/>
        <w:drawing>
          <wp:inline distT="0" distB="0" distL="0" distR="0" wp14:anchorId="01DF11F5" wp14:editId="21EA62AE">
            <wp:extent cx="4046768" cy="3035300"/>
            <wp:effectExtent l="0" t="0" r="0" b="0"/>
            <wp:docPr id="119198919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0388" cy="3038016"/>
                    </a:xfrm>
                    <a:prstGeom prst="rect">
                      <a:avLst/>
                    </a:prstGeom>
                    <a:noFill/>
                    <a:ln>
                      <a:noFill/>
                    </a:ln>
                  </pic:spPr>
                </pic:pic>
              </a:graphicData>
            </a:graphic>
          </wp:inline>
        </w:drawing>
      </w:r>
    </w:p>
    <w:p w14:paraId="3AF62D45" w14:textId="3195B0C1" w:rsidR="00705983" w:rsidRDefault="00705983" w:rsidP="00705983">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1. </w:t>
      </w:r>
      <w:proofErr w:type="spellStart"/>
      <w:r w:rsidRPr="000F519A">
        <w:rPr>
          <w:rFonts w:ascii="Times New Roman" w:eastAsia="Times New Roman" w:hAnsi="Times New Roman" w:cs="Times New Roman"/>
          <w:bCs/>
        </w:rPr>
        <w:t>Kegiatan</w:t>
      </w:r>
      <w:proofErr w:type="spellEnd"/>
      <w:r w:rsidRPr="000F519A">
        <w:rPr>
          <w:rFonts w:ascii="Times New Roman" w:eastAsia="Times New Roman" w:hAnsi="Times New Roman" w:cs="Times New Roman"/>
          <w:bCs/>
        </w:rPr>
        <w:t xml:space="preserve"> </w:t>
      </w:r>
      <w:r w:rsidR="00273CCC">
        <w:rPr>
          <w:rFonts w:ascii="Times New Roman" w:eastAsia="Times New Roman" w:hAnsi="Times New Roman" w:cs="Times New Roman"/>
          <w:bCs/>
        </w:rPr>
        <w:t xml:space="preserve">canvasing </w:t>
      </w:r>
      <w:r w:rsidRPr="000F519A">
        <w:rPr>
          <w:rFonts w:ascii="Times New Roman" w:eastAsia="Times New Roman" w:hAnsi="Times New Roman" w:cs="Times New Roman"/>
          <w:bCs/>
        </w:rPr>
        <w:t xml:space="preserve"> </w:t>
      </w:r>
    </w:p>
    <w:p w14:paraId="113370BC" w14:textId="77777777" w:rsidR="00705983" w:rsidRPr="000F519A" w:rsidRDefault="00705983" w:rsidP="00705983">
      <w:pPr>
        <w:spacing w:after="0" w:line="360" w:lineRule="auto"/>
        <w:ind w:leftChars="0" w:left="0" w:firstLineChars="0" w:firstLine="0"/>
        <w:jc w:val="both"/>
        <w:rPr>
          <w:rFonts w:ascii="Times New Roman" w:eastAsia="Times New Roman" w:hAnsi="Times New Roman" w:cs="Times New Roman"/>
          <w:bCs/>
        </w:rPr>
      </w:pPr>
    </w:p>
    <w:p w14:paraId="7D788667" w14:textId="09F0F707" w:rsidR="00705983" w:rsidRDefault="00273CCC" w:rsidP="00705983">
      <w:pPr>
        <w:spacing w:after="0" w:line="360" w:lineRule="auto"/>
        <w:ind w:leftChars="0" w:left="0" w:firstLineChars="0" w:firstLine="0"/>
        <w:jc w:val="both"/>
        <w:rPr>
          <w:rFonts w:ascii="Times New Roman" w:eastAsia="Times New Roman" w:hAnsi="Times New Roman" w:cs="Times New Roman"/>
          <w:bCs/>
          <w:sz w:val="24"/>
          <w:szCs w:val="24"/>
        </w:rPr>
      </w:pPr>
      <w:r>
        <w:rPr>
          <w:noProof/>
        </w:rPr>
        <w:drawing>
          <wp:inline distT="0" distB="0" distL="0" distR="0" wp14:anchorId="0B88030D" wp14:editId="0FED9F96">
            <wp:extent cx="4593560" cy="2514600"/>
            <wp:effectExtent l="0" t="0" r="0" b="0"/>
            <wp:docPr id="1812751103"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9205" cy="2517690"/>
                    </a:xfrm>
                    <a:prstGeom prst="rect">
                      <a:avLst/>
                    </a:prstGeom>
                    <a:noFill/>
                    <a:ln>
                      <a:noFill/>
                    </a:ln>
                  </pic:spPr>
                </pic:pic>
              </a:graphicData>
            </a:graphic>
          </wp:inline>
        </w:drawing>
      </w:r>
    </w:p>
    <w:p w14:paraId="13C920C5" w14:textId="6CD42709" w:rsidR="00705983" w:rsidRPr="000F519A" w:rsidRDefault="00705983" w:rsidP="00705983">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2. </w:t>
      </w:r>
      <w:proofErr w:type="spellStart"/>
      <w:r w:rsidR="00273CCC" w:rsidRPr="00273CCC">
        <w:rPr>
          <w:rFonts w:ascii="Times New Roman" w:eastAsia="Times New Roman" w:hAnsi="Times New Roman" w:cs="Times New Roman"/>
          <w:bCs/>
        </w:rPr>
        <w:t>Mengurutkan</w:t>
      </w:r>
      <w:proofErr w:type="spellEnd"/>
      <w:r w:rsidR="00273CCC" w:rsidRPr="00273CCC">
        <w:rPr>
          <w:rFonts w:ascii="Times New Roman" w:eastAsia="Times New Roman" w:hAnsi="Times New Roman" w:cs="Times New Roman"/>
          <w:bCs/>
        </w:rPr>
        <w:t xml:space="preserve"> dan </w:t>
      </w:r>
      <w:proofErr w:type="spellStart"/>
      <w:r w:rsidR="00273CCC" w:rsidRPr="00273CCC">
        <w:rPr>
          <w:rFonts w:ascii="Times New Roman" w:eastAsia="Times New Roman" w:hAnsi="Times New Roman" w:cs="Times New Roman"/>
          <w:bCs/>
        </w:rPr>
        <w:t>mengelompokkan</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barang</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jaminan</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sesuai</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kode</w:t>
      </w:r>
      <w:proofErr w:type="spellEnd"/>
      <w:r w:rsidR="00273CCC" w:rsidRPr="00273CCC">
        <w:rPr>
          <w:rFonts w:ascii="Times New Roman" w:eastAsia="Times New Roman" w:hAnsi="Times New Roman" w:cs="Times New Roman"/>
          <w:bCs/>
        </w:rPr>
        <w:t xml:space="preserve"> dan </w:t>
      </w:r>
      <w:proofErr w:type="spellStart"/>
      <w:r w:rsidR="00273CCC" w:rsidRPr="00273CCC">
        <w:rPr>
          <w:rFonts w:ascii="Times New Roman" w:eastAsia="Times New Roman" w:hAnsi="Times New Roman" w:cs="Times New Roman"/>
          <w:bCs/>
        </w:rPr>
        <w:t>nomor</w:t>
      </w:r>
      <w:proofErr w:type="spellEnd"/>
      <w:r w:rsidR="00273CCC" w:rsidRPr="00273CCC">
        <w:rPr>
          <w:rFonts w:ascii="Times New Roman" w:eastAsia="Times New Roman" w:hAnsi="Times New Roman" w:cs="Times New Roman"/>
          <w:bCs/>
        </w:rPr>
        <w:t xml:space="preserve"> yang </w:t>
      </w:r>
      <w:proofErr w:type="spellStart"/>
      <w:r w:rsidR="00273CCC" w:rsidRPr="00273CCC">
        <w:rPr>
          <w:rFonts w:ascii="Times New Roman" w:eastAsia="Times New Roman" w:hAnsi="Times New Roman" w:cs="Times New Roman"/>
          <w:bCs/>
        </w:rPr>
        <w:t>tertera</w:t>
      </w:r>
      <w:proofErr w:type="spellEnd"/>
      <w:r w:rsidR="00273CCC" w:rsidRPr="00273CCC">
        <w:rPr>
          <w:rFonts w:ascii="Times New Roman" w:eastAsia="Times New Roman" w:hAnsi="Times New Roman" w:cs="Times New Roman"/>
          <w:bCs/>
        </w:rPr>
        <w:t xml:space="preserve"> pada </w:t>
      </w:r>
      <w:proofErr w:type="spellStart"/>
      <w:r w:rsidR="00273CCC" w:rsidRPr="00273CCC">
        <w:rPr>
          <w:rFonts w:ascii="Times New Roman" w:eastAsia="Times New Roman" w:hAnsi="Times New Roman" w:cs="Times New Roman"/>
          <w:bCs/>
        </w:rPr>
        <w:t>surat</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bukti</w:t>
      </w:r>
      <w:proofErr w:type="spellEnd"/>
      <w:r w:rsidR="00273CCC" w:rsidRPr="00273CCC">
        <w:rPr>
          <w:rFonts w:ascii="Times New Roman" w:eastAsia="Times New Roman" w:hAnsi="Times New Roman" w:cs="Times New Roman"/>
          <w:bCs/>
        </w:rPr>
        <w:t xml:space="preserve"> </w:t>
      </w:r>
      <w:proofErr w:type="spellStart"/>
      <w:r w:rsidR="00273CCC" w:rsidRPr="00273CCC">
        <w:rPr>
          <w:rFonts w:ascii="Times New Roman" w:eastAsia="Times New Roman" w:hAnsi="Times New Roman" w:cs="Times New Roman"/>
          <w:bCs/>
        </w:rPr>
        <w:t>gadai</w:t>
      </w:r>
      <w:proofErr w:type="spellEnd"/>
    </w:p>
    <w:p w14:paraId="25FAE914" w14:textId="77777777" w:rsidR="00705983" w:rsidRDefault="00705983" w:rsidP="00705983">
      <w:pPr>
        <w:spacing w:after="0" w:line="360" w:lineRule="auto"/>
        <w:ind w:leftChars="0" w:left="0" w:firstLineChars="0" w:firstLine="0"/>
        <w:jc w:val="both"/>
        <w:rPr>
          <w:rFonts w:ascii="Times New Roman" w:eastAsia="Times New Roman" w:hAnsi="Times New Roman" w:cs="Times New Roman"/>
          <w:bCs/>
          <w:sz w:val="24"/>
          <w:szCs w:val="24"/>
        </w:rPr>
      </w:pPr>
    </w:p>
    <w:p w14:paraId="25CC70FE" w14:textId="72774FBC" w:rsidR="00705983" w:rsidRDefault="00BC2CCF" w:rsidP="00705983">
      <w:pPr>
        <w:spacing w:after="0" w:line="360" w:lineRule="auto"/>
        <w:ind w:leftChars="0" w:left="0" w:firstLineChars="0" w:firstLine="0"/>
        <w:jc w:val="both"/>
        <w:rPr>
          <w:rFonts w:ascii="Times New Roman" w:eastAsia="Times New Roman" w:hAnsi="Times New Roman" w:cs="Times New Roman"/>
          <w:b/>
          <w:sz w:val="24"/>
          <w:szCs w:val="24"/>
        </w:rPr>
      </w:pPr>
      <w:r>
        <w:rPr>
          <w:noProof/>
        </w:rPr>
        <w:lastRenderedPageBreak/>
        <w:drawing>
          <wp:inline distT="0" distB="0" distL="0" distR="0" wp14:anchorId="4635D86C" wp14:editId="0153419E">
            <wp:extent cx="4423748" cy="2476500"/>
            <wp:effectExtent l="0" t="0" r="0" b="0"/>
            <wp:docPr id="158513377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9453" cy="2479694"/>
                    </a:xfrm>
                    <a:prstGeom prst="rect">
                      <a:avLst/>
                    </a:prstGeom>
                    <a:noFill/>
                    <a:ln>
                      <a:noFill/>
                    </a:ln>
                  </pic:spPr>
                </pic:pic>
              </a:graphicData>
            </a:graphic>
          </wp:inline>
        </w:drawing>
      </w:r>
    </w:p>
    <w:p w14:paraId="2F179A1D" w14:textId="542BB9B1" w:rsidR="00705983" w:rsidRPr="000F519A" w:rsidRDefault="00705983" w:rsidP="00705983">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3. </w:t>
      </w:r>
      <w:proofErr w:type="spellStart"/>
      <w:r w:rsidR="00BC2CCF" w:rsidRPr="000F519A">
        <w:rPr>
          <w:rFonts w:ascii="Times New Roman" w:eastAsia="Times New Roman" w:hAnsi="Times New Roman" w:cs="Times New Roman"/>
          <w:bCs/>
        </w:rPr>
        <w:t>M</w:t>
      </w:r>
      <w:r w:rsidRPr="000F519A">
        <w:rPr>
          <w:rFonts w:ascii="Times New Roman" w:eastAsia="Times New Roman" w:hAnsi="Times New Roman" w:cs="Times New Roman"/>
          <w:bCs/>
        </w:rPr>
        <w:t>ela</w:t>
      </w:r>
      <w:r w:rsidR="00BC2CCF">
        <w:rPr>
          <w:rFonts w:ascii="Times New Roman" w:eastAsia="Times New Roman" w:hAnsi="Times New Roman" w:cs="Times New Roman"/>
          <w:bCs/>
        </w:rPr>
        <w:t>yani</w:t>
      </w:r>
      <w:proofErr w:type="spellEnd"/>
      <w:r w:rsidR="00BC2CCF">
        <w:rPr>
          <w:rFonts w:ascii="Times New Roman" w:eastAsia="Times New Roman" w:hAnsi="Times New Roman" w:cs="Times New Roman"/>
          <w:bCs/>
        </w:rPr>
        <w:t xml:space="preserve"> </w:t>
      </w:r>
      <w:proofErr w:type="spellStart"/>
      <w:r w:rsidR="00BC2CCF">
        <w:rPr>
          <w:rFonts w:ascii="Times New Roman" w:eastAsia="Times New Roman" w:hAnsi="Times New Roman" w:cs="Times New Roman"/>
          <w:bCs/>
        </w:rPr>
        <w:t>nasabah</w:t>
      </w:r>
      <w:proofErr w:type="spellEnd"/>
      <w:r w:rsidR="00BC2CCF">
        <w:rPr>
          <w:rFonts w:ascii="Times New Roman" w:eastAsia="Times New Roman" w:hAnsi="Times New Roman" w:cs="Times New Roman"/>
          <w:bCs/>
        </w:rPr>
        <w:t xml:space="preserve"> </w:t>
      </w:r>
      <w:proofErr w:type="spellStart"/>
      <w:r w:rsidR="00BC2CCF">
        <w:rPr>
          <w:rFonts w:ascii="Times New Roman" w:eastAsia="Times New Roman" w:hAnsi="Times New Roman" w:cs="Times New Roman"/>
          <w:bCs/>
        </w:rPr>
        <w:t>gadai</w:t>
      </w:r>
      <w:proofErr w:type="spellEnd"/>
    </w:p>
    <w:p w14:paraId="37801C35" w14:textId="77777777" w:rsidR="00705983" w:rsidRPr="00A91447" w:rsidRDefault="00705983" w:rsidP="00705983">
      <w:pPr>
        <w:spacing w:after="0" w:line="360" w:lineRule="auto"/>
        <w:ind w:leftChars="0" w:left="0" w:firstLineChars="0" w:firstLine="0"/>
        <w:jc w:val="both"/>
        <w:rPr>
          <w:rFonts w:ascii="Times New Roman" w:eastAsia="Times New Roman" w:hAnsi="Times New Roman" w:cs="Times New Roman"/>
          <w:bCs/>
        </w:rPr>
      </w:pPr>
    </w:p>
    <w:p w14:paraId="48C6F6A5" w14:textId="77777777" w:rsidR="00705983" w:rsidRDefault="00705983" w:rsidP="00705983">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4E72CA9C" w14:textId="77777777" w:rsidR="00273CCC" w:rsidRDefault="00273CCC" w:rsidP="00273CCC">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Berdasarkan</w:t>
      </w:r>
      <w:proofErr w:type="spellEnd"/>
      <w:r w:rsidRPr="00273CCC">
        <w:rPr>
          <w:rFonts w:ascii="Times New Roman" w:eastAsia="Times New Roman" w:hAnsi="Times New Roman" w:cs="Times New Roman"/>
          <w:bCs/>
          <w:sz w:val="24"/>
          <w:szCs w:val="24"/>
        </w:rPr>
        <w:t xml:space="preserve"> data yang </w:t>
      </w:r>
      <w:proofErr w:type="spellStart"/>
      <w:r w:rsidRPr="00273CCC">
        <w:rPr>
          <w:rFonts w:ascii="Times New Roman" w:eastAsia="Times New Roman" w:hAnsi="Times New Roman" w:cs="Times New Roman"/>
          <w:bCs/>
          <w:sz w:val="24"/>
          <w:szCs w:val="24"/>
        </w:rPr>
        <w:t>disajikan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dapat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disimpulkan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beberapa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penting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mengenai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pengalaman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magang</w:t>
      </w:r>
      <w:proofErr w:type="spellEnd"/>
      <w:r w:rsidRPr="00273CCC">
        <w:rPr>
          <w:rFonts w:ascii="Times New Roman" w:eastAsia="Times New Roman" w:hAnsi="Times New Roman" w:cs="Times New Roman"/>
          <w:bCs/>
          <w:sz w:val="24"/>
          <w:szCs w:val="24"/>
        </w:rPr>
        <w:t xml:space="preserve"> di PT.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Cabang </w:t>
      </w:r>
      <w:proofErr w:type="spellStart"/>
      <w:r w:rsidRPr="00273CCC">
        <w:rPr>
          <w:rFonts w:ascii="Times New Roman" w:eastAsia="Times New Roman" w:hAnsi="Times New Roman" w:cs="Times New Roman"/>
          <w:bCs/>
          <w:sz w:val="24"/>
          <w:szCs w:val="24"/>
        </w:rPr>
        <w:t>Kalianya</w:t>
      </w:r>
      <w:proofErr w:type="spellEnd"/>
      <w:r>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Tersedianya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alat</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bahan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karyawan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ramah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serta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membantu</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ruangan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nyaman</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komunikasi</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baik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antar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staf</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menjadi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faktor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krusial</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mendukung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kesuksesan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menjalankan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tugasnya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Fasilitas</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memadai</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lingkungan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kondusif</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memungkinkan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untuk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bekerja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secara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efisien</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efektif</w:t>
      </w:r>
      <w:proofErr w:type="spellEnd"/>
      <w:r w:rsidRPr="00273CCC">
        <w:rPr>
          <w:rFonts w:ascii="Times New Roman" w:eastAsia="Times New Roman" w:hAnsi="Times New Roman" w:cs="Times New Roman"/>
          <w:bCs/>
          <w:sz w:val="24"/>
          <w:szCs w:val="24"/>
        </w:rPr>
        <w:t>.</w:t>
      </w:r>
    </w:p>
    <w:p w14:paraId="70830EA1" w14:textId="77777777" w:rsidR="00273CCC" w:rsidRDefault="00273CCC" w:rsidP="00273CCC">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Terdapat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beberapa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tantangan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dihadapi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selama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magang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seperti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keterbatasan</w:t>
      </w:r>
      <w:proofErr w:type="spellEnd"/>
      <w:r w:rsidRPr="00273CCC">
        <w:rPr>
          <w:rFonts w:ascii="Times New Roman" w:eastAsia="Times New Roman" w:hAnsi="Times New Roman" w:cs="Times New Roman"/>
          <w:bCs/>
          <w:sz w:val="24"/>
          <w:szCs w:val="24"/>
        </w:rPr>
        <w:t xml:space="preserve"> laptop, </w:t>
      </w:r>
      <w:proofErr w:type="spellStart"/>
      <w:r w:rsidRPr="00273CCC">
        <w:rPr>
          <w:rFonts w:ascii="Times New Roman" w:eastAsia="Times New Roman" w:hAnsi="Times New Roman" w:cs="Times New Roman"/>
          <w:bCs/>
          <w:sz w:val="24"/>
          <w:szCs w:val="24"/>
        </w:rPr>
        <w:t>kesulitan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menghafal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baru</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dikenal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kurangnya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percaya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diri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mempromosikan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jumlah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dengan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nomor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tidak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aktif</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Tantangan-tantangan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ini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mengindikasikan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perlunya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peningkatan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adaptabilitas</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kemampuan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untuk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mengatasi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hambatan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lingkungan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dinamis</w:t>
      </w:r>
      <w:proofErr w:type="spellEnd"/>
      <w:r w:rsidRPr="00273CCC">
        <w:rPr>
          <w:rFonts w:ascii="Times New Roman" w:eastAsia="Times New Roman" w:hAnsi="Times New Roman" w:cs="Times New Roman"/>
          <w:bCs/>
          <w:sz w:val="24"/>
          <w:szCs w:val="24"/>
        </w:rPr>
        <w:t>.</w:t>
      </w:r>
    </w:p>
    <w:p w14:paraId="1F69A514" w14:textId="538A0232" w:rsidR="00705983" w:rsidRDefault="00273CCC" w:rsidP="00273CCC">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Pengalaman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magang</w:t>
      </w:r>
      <w:proofErr w:type="spellEnd"/>
      <w:r w:rsidRPr="00273CCC">
        <w:rPr>
          <w:rFonts w:ascii="Times New Roman" w:eastAsia="Times New Roman" w:hAnsi="Times New Roman" w:cs="Times New Roman"/>
          <w:bCs/>
          <w:sz w:val="24"/>
          <w:szCs w:val="24"/>
        </w:rPr>
        <w:t xml:space="preserve"> di PT.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Cabang </w:t>
      </w:r>
      <w:proofErr w:type="spellStart"/>
      <w:r w:rsidRPr="00273CCC">
        <w:rPr>
          <w:rFonts w:ascii="Times New Roman" w:eastAsia="Times New Roman" w:hAnsi="Times New Roman" w:cs="Times New Roman"/>
          <w:bCs/>
          <w:sz w:val="24"/>
          <w:szCs w:val="24"/>
        </w:rPr>
        <w:t>Kalianyar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memberikan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wawasan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berharga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tentang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praktik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di </w:t>
      </w:r>
      <w:proofErr w:type="spellStart"/>
      <w:r w:rsidRPr="00273CCC">
        <w:rPr>
          <w:rFonts w:ascii="Times New Roman" w:eastAsia="Times New Roman" w:hAnsi="Times New Roman" w:cs="Times New Roman"/>
          <w:bCs/>
          <w:sz w:val="24"/>
          <w:szCs w:val="24"/>
        </w:rPr>
        <w:t>industri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jasa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keuangan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Peneliti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tidak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hanya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memperoleh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pengetahuan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tentang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operasional</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perusahaan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tetapi</w:t>
      </w:r>
      <w:proofErr w:type="spellEnd"/>
      <w:r w:rsidRPr="00273CCC">
        <w:rPr>
          <w:rFonts w:ascii="Times New Roman" w:eastAsia="Times New Roman" w:hAnsi="Times New Roman" w:cs="Times New Roman"/>
          <w:bCs/>
          <w:sz w:val="24"/>
          <w:szCs w:val="24"/>
        </w:rPr>
        <w:t xml:space="preserve"> juga </w:t>
      </w:r>
      <w:proofErr w:type="spellStart"/>
      <w:r w:rsidRPr="00273CCC">
        <w:rPr>
          <w:rFonts w:ascii="Times New Roman" w:eastAsia="Times New Roman" w:hAnsi="Times New Roman" w:cs="Times New Roman"/>
          <w:bCs/>
          <w:sz w:val="24"/>
          <w:szCs w:val="24"/>
        </w:rPr>
        <w:t>memahami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dinamika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tim</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pentingnya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komunikasi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efektif</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mencapai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tujuan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bersama</w:t>
      </w:r>
      <w:proofErr w:type="spellEnd"/>
      <w:r w:rsidRPr="00273CCC">
        <w:rPr>
          <w:rFonts w:ascii="Times New Roman" w:eastAsia="Times New Roman" w:hAnsi="Times New Roman" w:cs="Times New Roman"/>
          <w:bCs/>
          <w:sz w:val="24"/>
          <w:szCs w:val="24"/>
        </w:rPr>
        <w:t>.</w:t>
      </w:r>
    </w:p>
    <w:p w14:paraId="4A43E305" w14:textId="401DDE47" w:rsidR="00273CCC" w:rsidRPr="00273CCC" w:rsidRDefault="00273CCC" w:rsidP="00273CCC">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t>Berdasarkan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pengalaman</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diperoleh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ada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beberapa</w:t>
      </w:r>
      <w:proofErr w:type="spellEnd"/>
      <w:r w:rsidRPr="00273CCC">
        <w:rPr>
          <w:rFonts w:ascii="Times New Roman" w:eastAsia="Times New Roman" w:hAnsi="Times New Roman" w:cs="Times New Roman"/>
          <w:bCs/>
          <w:sz w:val="24"/>
          <w:szCs w:val="24"/>
        </w:rPr>
        <w:t xml:space="preserve"> area yang </w:t>
      </w:r>
      <w:proofErr w:type="spellStart"/>
      <w:r w:rsidRPr="00273CCC">
        <w:rPr>
          <w:rFonts w:ascii="Times New Roman" w:eastAsia="Times New Roman" w:hAnsi="Times New Roman" w:cs="Times New Roman"/>
          <w:bCs/>
          <w:sz w:val="24"/>
          <w:szCs w:val="24"/>
        </w:rPr>
        <w:t>dapat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ditingkatkan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untuk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meningkatkan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efisiensi</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efektivitas</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di masa </w:t>
      </w:r>
      <w:proofErr w:type="spellStart"/>
      <w:r w:rsidRPr="00273CCC">
        <w:rPr>
          <w:rFonts w:ascii="Times New Roman" w:eastAsia="Times New Roman" w:hAnsi="Times New Roman" w:cs="Times New Roman"/>
          <w:bCs/>
          <w:sz w:val="24"/>
          <w:szCs w:val="24"/>
        </w:rPr>
        <w:t>mendatang</w:t>
      </w:r>
      <w:proofErr w:type="spellEnd"/>
      <w:r w:rsidRPr="00273CCC">
        <w:rPr>
          <w:rFonts w:ascii="Times New Roman" w:eastAsia="Times New Roman" w:hAnsi="Times New Roman" w:cs="Times New Roman"/>
          <w:bCs/>
          <w:sz w:val="24"/>
          <w:szCs w:val="24"/>
        </w:rPr>
        <w:t xml:space="preserve">. Ini </w:t>
      </w:r>
      <w:proofErr w:type="spellStart"/>
      <w:r w:rsidRPr="00273CCC">
        <w:rPr>
          <w:rFonts w:ascii="Times New Roman" w:eastAsia="Times New Roman" w:hAnsi="Times New Roman" w:cs="Times New Roman"/>
          <w:bCs/>
          <w:sz w:val="24"/>
          <w:szCs w:val="24"/>
        </w:rPr>
        <w:t>meliputi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peningkatan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jumlah</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aksesibilitas</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perangkat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teknologi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pelatihan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lebih</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lanjut</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mengenai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serta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pengembangan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keterampilan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mempromosikan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produk</w:t>
      </w:r>
      <w:proofErr w:type="spellEnd"/>
      <w:r w:rsidRPr="00273CCC">
        <w:rPr>
          <w:rFonts w:ascii="Times New Roman" w:eastAsia="Times New Roman" w:hAnsi="Times New Roman" w:cs="Times New Roman"/>
          <w:bCs/>
          <w:sz w:val="24"/>
          <w:szCs w:val="24"/>
        </w:rPr>
        <w:t xml:space="preserve"> dan </w:t>
      </w:r>
      <w:proofErr w:type="spellStart"/>
      <w:r w:rsidRPr="00273CCC">
        <w:rPr>
          <w:rFonts w:ascii="Times New Roman" w:eastAsia="Times New Roman" w:hAnsi="Times New Roman" w:cs="Times New Roman"/>
          <w:bCs/>
          <w:sz w:val="24"/>
          <w:szCs w:val="24"/>
        </w:rPr>
        <w:t>mengelola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hubungan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dengan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nasabah</w:t>
      </w:r>
      <w:proofErr w:type="spellEnd"/>
      <w:r w:rsidRPr="00273CCC">
        <w:rPr>
          <w:rFonts w:ascii="Times New Roman" w:eastAsia="Times New Roman" w:hAnsi="Times New Roman" w:cs="Times New Roman"/>
          <w:bCs/>
          <w:sz w:val="24"/>
          <w:szCs w:val="24"/>
        </w:rPr>
        <w:t>.</w:t>
      </w:r>
    </w:p>
    <w:p w14:paraId="0266CFA8" w14:textId="29691A2C" w:rsidR="00273CCC" w:rsidRPr="00A91447" w:rsidRDefault="00273CCC" w:rsidP="00273CCC">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273CCC">
        <w:rPr>
          <w:rFonts w:ascii="Times New Roman" w:eastAsia="Times New Roman" w:hAnsi="Times New Roman" w:cs="Times New Roman"/>
          <w:bCs/>
          <w:sz w:val="24"/>
          <w:szCs w:val="24"/>
        </w:rPr>
        <w:lastRenderedPageBreak/>
        <w:t>Dengan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demikian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magang</w:t>
      </w:r>
      <w:proofErr w:type="spellEnd"/>
      <w:r w:rsidRPr="00273CCC">
        <w:rPr>
          <w:rFonts w:ascii="Times New Roman" w:eastAsia="Times New Roman" w:hAnsi="Times New Roman" w:cs="Times New Roman"/>
          <w:bCs/>
          <w:sz w:val="24"/>
          <w:szCs w:val="24"/>
        </w:rPr>
        <w:t xml:space="preserve"> di PT. </w:t>
      </w:r>
      <w:proofErr w:type="spellStart"/>
      <w:r w:rsidRPr="00273CCC">
        <w:rPr>
          <w:rFonts w:ascii="Times New Roman" w:eastAsia="Times New Roman" w:hAnsi="Times New Roman" w:cs="Times New Roman"/>
          <w:bCs/>
          <w:sz w:val="24"/>
          <w:szCs w:val="24"/>
        </w:rPr>
        <w:t>Pegadaian</w:t>
      </w:r>
      <w:proofErr w:type="spellEnd"/>
      <w:r w:rsidRPr="00273CCC">
        <w:rPr>
          <w:rFonts w:ascii="Times New Roman" w:eastAsia="Times New Roman" w:hAnsi="Times New Roman" w:cs="Times New Roman"/>
          <w:bCs/>
          <w:sz w:val="24"/>
          <w:szCs w:val="24"/>
        </w:rPr>
        <w:t xml:space="preserve"> Cabang </w:t>
      </w:r>
      <w:proofErr w:type="spellStart"/>
      <w:r w:rsidRPr="00273CCC">
        <w:rPr>
          <w:rFonts w:ascii="Times New Roman" w:eastAsia="Times New Roman" w:hAnsi="Times New Roman" w:cs="Times New Roman"/>
          <w:bCs/>
          <w:sz w:val="24"/>
          <w:szCs w:val="24"/>
        </w:rPr>
        <w:t>Kalianyar</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tidak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hanya</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memberikan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pengalaman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praktis</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tetapi</w:t>
      </w:r>
      <w:proofErr w:type="spellEnd"/>
      <w:r w:rsidRPr="00273CCC">
        <w:rPr>
          <w:rFonts w:ascii="Times New Roman" w:eastAsia="Times New Roman" w:hAnsi="Times New Roman" w:cs="Times New Roman"/>
          <w:bCs/>
          <w:sz w:val="24"/>
          <w:szCs w:val="24"/>
        </w:rPr>
        <w:t xml:space="preserve"> juga </w:t>
      </w:r>
      <w:proofErr w:type="spellStart"/>
      <w:r w:rsidRPr="00273CCC">
        <w:rPr>
          <w:rFonts w:ascii="Times New Roman" w:eastAsia="Times New Roman" w:hAnsi="Times New Roman" w:cs="Times New Roman"/>
          <w:bCs/>
          <w:sz w:val="24"/>
          <w:szCs w:val="24"/>
        </w:rPr>
        <w:t>menjadi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peluang</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untuk</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mengembangkan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diri</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dalam</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lingkungan</w:t>
      </w:r>
      <w:proofErr w:type="spellEnd"/>
      <w:r w:rsidRPr="00273CCC">
        <w:rPr>
          <w:rFonts w:ascii="Times New Roman" w:eastAsia="Times New Roman" w:hAnsi="Times New Roman" w:cs="Times New Roman"/>
          <w:bCs/>
          <w:sz w:val="24"/>
          <w:szCs w:val="24"/>
        </w:rPr>
        <w:t xml:space="preserve"> </w:t>
      </w:r>
      <w:proofErr w:type="spellStart"/>
      <w:r w:rsidRPr="00273CCC">
        <w:rPr>
          <w:rFonts w:ascii="Times New Roman" w:eastAsia="Times New Roman" w:hAnsi="Times New Roman" w:cs="Times New Roman"/>
          <w:bCs/>
          <w:sz w:val="24"/>
          <w:szCs w:val="24"/>
        </w:rPr>
        <w:t>kerja</w:t>
      </w:r>
      <w:proofErr w:type="spellEnd"/>
      <w:r w:rsidRPr="00273CCC">
        <w:rPr>
          <w:rFonts w:ascii="Times New Roman" w:eastAsia="Times New Roman" w:hAnsi="Times New Roman" w:cs="Times New Roman"/>
          <w:bCs/>
          <w:sz w:val="24"/>
          <w:szCs w:val="24"/>
        </w:rPr>
        <w:t xml:space="preserve"> yang </w:t>
      </w:r>
      <w:proofErr w:type="spellStart"/>
      <w:r w:rsidRPr="00273CCC">
        <w:rPr>
          <w:rFonts w:ascii="Times New Roman" w:eastAsia="Times New Roman" w:hAnsi="Times New Roman" w:cs="Times New Roman"/>
          <w:bCs/>
          <w:sz w:val="24"/>
          <w:szCs w:val="24"/>
        </w:rPr>
        <w:t>profesional</w:t>
      </w:r>
      <w:proofErr w:type="spellEnd"/>
      <w:r w:rsidRPr="00273CCC">
        <w:rPr>
          <w:rFonts w:ascii="Times New Roman" w:eastAsia="Times New Roman" w:hAnsi="Times New Roman" w:cs="Times New Roman"/>
          <w:bCs/>
          <w:sz w:val="24"/>
          <w:szCs w:val="24"/>
        </w:rPr>
        <w:t> dan </w:t>
      </w:r>
      <w:proofErr w:type="spellStart"/>
      <w:r w:rsidRPr="00273CCC">
        <w:rPr>
          <w:rFonts w:ascii="Times New Roman" w:eastAsia="Times New Roman" w:hAnsi="Times New Roman" w:cs="Times New Roman"/>
          <w:bCs/>
          <w:sz w:val="24"/>
          <w:szCs w:val="24"/>
        </w:rPr>
        <w:t>dinamis</w:t>
      </w:r>
      <w:proofErr w:type="spellEnd"/>
      <w:r w:rsidRPr="00273CCC">
        <w:rPr>
          <w:rFonts w:ascii="Times New Roman" w:eastAsia="Times New Roman" w:hAnsi="Times New Roman" w:cs="Times New Roman"/>
          <w:bCs/>
          <w:sz w:val="24"/>
          <w:szCs w:val="24"/>
        </w:rPr>
        <w:t>.</w:t>
      </w:r>
    </w:p>
    <w:p w14:paraId="32EEC4C9" w14:textId="77777777" w:rsidR="00705983" w:rsidRDefault="00705983" w:rsidP="00705983">
      <w:pPr>
        <w:spacing w:after="0" w:line="360" w:lineRule="auto"/>
        <w:ind w:left="0" w:hanging="2"/>
        <w:jc w:val="both"/>
        <w:rPr>
          <w:rFonts w:ascii="Times New Roman" w:eastAsia="Times New Roman" w:hAnsi="Times New Roman" w:cs="Times New Roman"/>
          <w:sz w:val="24"/>
          <w:szCs w:val="24"/>
        </w:rPr>
      </w:pPr>
    </w:p>
    <w:p w14:paraId="0D0028AA" w14:textId="77777777" w:rsidR="00705983" w:rsidRDefault="00705983" w:rsidP="00705983">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22E8D6A9" w14:textId="18932F73" w:rsidR="00273CCC" w:rsidRDefault="00273CCC" w:rsidP="00705983">
      <w:pPr>
        <w:ind w:left="566" w:hangingChars="258" w:hanging="568"/>
        <w:rPr>
          <w:rFonts w:ascii="Times New Roman" w:hAnsi="Times New Roman" w:cs="Times New Roman"/>
        </w:rPr>
      </w:pPr>
      <w:r w:rsidRPr="00273CCC">
        <w:rPr>
          <w:rFonts w:ascii="Times New Roman" w:hAnsi="Times New Roman" w:cs="Times New Roman"/>
        </w:rPr>
        <w:t xml:space="preserve">Andika Putra A., Bima K.J., Diaz A.S., Haris A., Moch. Agung P.W., ...&amp; Tomi Saputra. </w:t>
      </w:r>
      <w:r>
        <w:rPr>
          <w:rFonts w:ascii="Times New Roman" w:hAnsi="Times New Roman" w:cs="Times New Roman"/>
        </w:rPr>
        <w:t>(</w:t>
      </w:r>
      <w:r w:rsidRPr="00273CCC">
        <w:rPr>
          <w:rFonts w:ascii="Times New Roman" w:hAnsi="Times New Roman" w:cs="Times New Roman"/>
        </w:rPr>
        <w:t>2021</w:t>
      </w:r>
      <w:r>
        <w:rPr>
          <w:rFonts w:ascii="Times New Roman" w:hAnsi="Times New Roman" w:cs="Times New Roman"/>
        </w:rPr>
        <w:t>)</w:t>
      </w:r>
      <w:r w:rsidRPr="00273CCC">
        <w:rPr>
          <w:rFonts w:ascii="Times New Roman" w:hAnsi="Times New Roman" w:cs="Times New Roman"/>
        </w:rPr>
        <w:t>. “</w:t>
      </w:r>
      <w:proofErr w:type="spellStart"/>
      <w:r w:rsidRPr="00273CCC">
        <w:rPr>
          <w:rFonts w:ascii="Times New Roman" w:hAnsi="Times New Roman" w:cs="Times New Roman"/>
        </w:rPr>
        <w:t>Pengertian</w:t>
      </w:r>
      <w:proofErr w:type="spellEnd"/>
      <w:r w:rsidRPr="00273CCC">
        <w:rPr>
          <w:rFonts w:ascii="Times New Roman" w:hAnsi="Times New Roman" w:cs="Times New Roman"/>
        </w:rPr>
        <w:t xml:space="preserve"> Dan </w:t>
      </w:r>
      <w:proofErr w:type="spellStart"/>
      <w:r w:rsidRPr="00273CCC">
        <w:rPr>
          <w:rFonts w:ascii="Times New Roman" w:hAnsi="Times New Roman" w:cs="Times New Roman"/>
        </w:rPr>
        <w:t>Pelatihan</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Formulir</w:t>
      </w:r>
      <w:proofErr w:type="spellEnd"/>
      <w:r w:rsidRPr="00273CCC">
        <w:rPr>
          <w:rFonts w:ascii="Times New Roman" w:hAnsi="Times New Roman" w:cs="Times New Roman"/>
        </w:rPr>
        <w:t xml:space="preserve"> Entry Data </w:t>
      </w:r>
      <w:proofErr w:type="spellStart"/>
      <w:r w:rsidRPr="00273CCC">
        <w:rPr>
          <w:rFonts w:ascii="Times New Roman" w:hAnsi="Times New Roman" w:cs="Times New Roman"/>
        </w:rPr>
        <w:t>Sederhana</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Menggunakan</w:t>
      </w:r>
      <w:proofErr w:type="spellEnd"/>
      <w:r w:rsidRPr="00273CCC">
        <w:rPr>
          <w:rFonts w:ascii="Times New Roman" w:hAnsi="Times New Roman" w:cs="Times New Roman"/>
        </w:rPr>
        <w:t xml:space="preserve"> Macro Pada Excel”. Vol. 2 (1). </w:t>
      </w:r>
    </w:p>
    <w:p w14:paraId="5A24CCD6" w14:textId="2A742669" w:rsidR="00705983" w:rsidRPr="008B016B" w:rsidRDefault="00273CCC" w:rsidP="00705983">
      <w:pPr>
        <w:ind w:left="566" w:hangingChars="258" w:hanging="568"/>
        <w:rPr>
          <w:rFonts w:ascii="Times New Roman" w:hAnsi="Times New Roman" w:cs="Times New Roman"/>
        </w:rPr>
      </w:pPr>
      <w:r w:rsidRPr="00273CCC">
        <w:rPr>
          <w:rFonts w:ascii="Times New Roman" w:hAnsi="Times New Roman" w:cs="Times New Roman"/>
        </w:rPr>
        <w:t xml:space="preserve">Andin </w:t>
      </w:r>
      <w:proofErr w:type="spellStart"/>
      <w:r w:rsidRPr="00273CCC">
        <w:rPr>
          <w:rFonts w:ascii="Times New Roman" w:hAnsi="Times New Roman" w:cs="Times New Roman"/>
        </w:rPr>
        <w:t>Niantima</w:t>
      </w:r>
      <w:proofErr w:type="spellEnd"/>
      <w:r w:rsidRPr="00273CCC">
        <w:rPr>
          <w:rFonts w:ascii="Times New Roman" w:hAnsi="Times New Roman" w:cs="Times New Roman"/>
        </w:rPr>
        <w:t xml:space="preserve"> Prima Sari. </w:t>
      </w:r>
      <w:r>
        <w:rPr>
          <w:rFonts w:ascii="Times New Roman" w:hAnsi="Times New Roman" w:cs="Times New Roman"/>
        </w:rPr>
        <w:t>(</w:t>
      </w:r>
      <w:r w:rsidRPr="00273CCC">
        <w:rPr>
          <w:rFonts w:ascii="Times New Roman" w:hAnsi="Times New Roman" w:cs="Times New Roman"/>
        </w:rPr>
        <w:t>2022</w:t>
      </w:r>
      <w:r>
        <w:rPr>
          <w:rFonts w:ascii="Times New Roman" w:hAnsi="Times New Roman" w:cs="Times New Roman"/>
        </w:rPr>
        <w:t>).</w:t>
      </w:r>
      <w:r w:rsidRPr="00273CCC">
        <w:rPr>
          <w:rFonts w:ascii="Times New Roman" w:hAnsi="Times New Roman" w:cs="Times New Roman"/>
        </w:rPr>
        <w:t xml:space="preserve"> “</w:t>
      </w:r>
      <w:proofErr w:type="spellStart"/>
      <w:r w:rsidRPr="00273CCC">
        <w:rPr>
          <w:rFonts w:ascii="Times New Roman" w:hAnsi="Times New Roman" w:cs="Times New Roman"/>
        </w:rPr>
        <w:t>Sistem</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Informasi</w:t>
      </w:r>
      <w:proofErr w:type="spellEnd"/>
      <w:r w:rsidRPr="00273CCC">
        <w:rPr>
          <w:rFonts w:ascii="Times New Roman" w:hAnsi="Times New Roman" w:cs="Times New Roman"/>
        </w:rPr>
        <w:t xml:space="preserve"> Bank Data </w:t>
      </w:r>
      <w:proofErr w:type="spellStart"/>
      <w:r w:rsidRPr="00273CCC">
        <w:rPr>
          <w:rFonts w:ascii="Times New Roman" w:hAnsi="Times New Roman" w:cs="Times New Roman"/>
        </w:rPr>
        <w:t>Kec</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Sukajadi</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Untuk</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Mewujudkan</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Pekanbaru</w:t>
      </w:r>
      <w:proofErr w:type="spellEnd"/>
      <w:r w:rsidRPr="00273CCC">
        <w:rPr>
          <w:rFonts w:ascii="Times New Roman" w:hAnsi="Times New Roman" w:cs="Times New Roman"/>
        </w:rPr>
        <w:t xml:space="preserve"> </w:t>
      </w:r>
      <w:proofErr w:type="spellStart"/>
      <w:r w:rsidRPr="00273CCC">
        <w:rPr>
          <w:rFonts w:ascii="Times New Roman" w:hAnsi="Times New Roman" w:cs="Times New Roman"/>
        </w:rPr>
        <w:t>Sebagai</w:t>
      </w:r>
      <w:proofErr w:type="spellEnd"/>
      <w:r w:rsidRPr="00273CCC">
        <w:rPr>
          <w:rFonts w:ascii="Times New Roman" w:hAnsi="Times New Roman" w:cs="Times New Roman"/>
        </w:rPr>
        <w:t xml:space="preserve"> Smart City Madani”. Vol. 14 No. 2 Hal. 265. (</w:t>
      </w:r>
      <w:proofErr w:type="spellStart"/>
      <w:r w:rsidRPr="00273CCC">
        <w:rPr>
          <w:rFonts w:ascii="Times New Roman" w:hAnsi="Times New Roman" w:cs="Times New Roman"/>
        </w:rPr>
        <w:t>Diakses</w:t>
      </w:r>
      <w:proofErr w:type="spellEnd"/>
      <w:r w:rsidRPr="00273CCC">
        <w:rPr>
          <w:rFonts w:ascii="Times New Roman" w:hAnsi="Times New Roman" w:cs="Times New Roman"/>
        </w:rPr>
        <w:t xml:space="preserve"> pada </w:t>
      </w:r>
      <w:proofErr w:type="spellStart"/>
      <w:r w:rsidRPr="00273CCC">
        <w:rPr>
          <w:rFonts w:ascii="Times New Roman" w:hAnsi="Times New Roman" w:cs="Times New Roman"/>
        </w:rPr>
        <w:t>tanggal</w:t>
      </w:r>
      <w:proofErr w:type="spellEnd"/>
      <w:r w:rsidRPr="00273CCC">
        <w:rPr>
          <w:rFonts w:ascii="Times New Roman" w:hAnsi="Times New Roman" w:cs="Times New Roman"/>
        </w:rPr>
        <w:t xml:space="preserve"> 1 Mei 2024) </w:t>
      </w:r>
      <w:r w:rsidR="00705983" w:rsidRPr="008B016B">
        <w:rPr>
          <w:rFonts w:ascii="Times New Roman" w:hAnsi="Times New Roman" w:cs="Times New Roman"/>
        </w:rPr>
        <w:t>Astuti, Rini. (2019). “</w:t>
      </w:r>
      <w:proofErr w:type="spellStart"/>
      <w:r w:rsidR="00705983" w:rsidRPr="008B016B">
        <w:rPr>
          <w:rFonts w:ascii="Times New Roman" w:hAnsi="Times New Roman" w:cs="Times New Roman"/>
        </w:rPr>
        <w:t>Analisis</w:t>
      </w:r>
      <w:proofErr w:type="spellEnd"/>
      <w:r w:rsidR="00705983" w:rsidRPr="008B016B">
        <w:rPr>
          <w:rFonts w:ascii="Times New Roman" w:hAnsi="Times New Roman" w:cs="Times New Roman"/>
        </w:rPr>
        <w:t xml:space="preserve"> Strategi </w:t>
      </w:r>
      <w:proofErr w:type="spellStart"/>
      <w:r w:rsidR="00705983" w:rsidRPr="008B016B">
        <w:rPr>
          <w:rFonts w:ascii="Times New Roman" w:hAnsi="Times New Roman" w:cs="Times New Roman"/>
        </w:rPr>
        <w:t>Pemasaran</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dalam</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Meningkatkan</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Jumlah</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Nasabah</w:t>
      </w:r>
      <w:proofErr w:type="spellEnd"/>
      <w:r w:rsidR="00705983" w:rsidRPr="008B016B">
        <w:rPr>
          <w:rFonts w:ascii="Times New Roman" w:hAnsi="Times New Roman" w:cs="Times New Roman"/>
        </w:rPr>
        <w:t xml:space="preserve"> Tabungan </w:t>
      </w:r>
      <w:proofErr w:type="spellStart"/>
      <w:r w:rsidR="00705983" w:rsidRPr="008B016B">
        <w:rPr>
          <w:rFonts w:ascii="Times New Roman" w:hAnsi="Times New Roman" w:cs="Times New Roman"/>
        </w:rPr>
        <w:t>Emas</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Pegadaian</w:t>
      </w:r>
      <w:proofErr w:type="spellEnd"/>
      <w:r w:rsidR="00705983" w:rsidRPr="008B016B">
        <w:rPr>
          <w:rFonts w:ascii="Times New Roman" w:hAnsi="Times New Roman" w:cs="Times New Roman"/>
        </w:rPr>
        <w:t xml:space="preserve"> Syariah Cabang Solo Baru”. (</w:t>
      </w:r>
      <w:proofErr w:type="spellStart"/>
      <w:r w:rsidR="00705983" w:rsidRPr="008B016B">
        <w:rPr>
          <w:rFonts w:ascii="Times New Roman" w:hAnsi="Times New Roman" w:cs="Times New Roman"/>
        </w:rPr>
        <w:t>Skripsi</w:t>
      </w:r>
      <w:proofErr w:type="spellEnd"/>
      <w:r w:rsidR="00705983" w:rsidRPr="008B016B">
        <w:rPr>
          <w:rFonts w:ascii="Times New Roman" w:hAnsi="Times New Roman" w:cs="Times New Roman"/>
        </w:rPr>
        <w:t xml:space="preserve">, </w:t>
      </w:r>
      <w:proofErr w:type="spellStart"/>
      <w:r w:rsidR="00705983" w:rsidRPr="008B016B">
        <w:rPr>
          <w:rFonts w:ascii="Times New Roman" w:hAnsi="Times New Roman" w:cs="Times New Roman"/>
        </w:rPr>
        <w:t>Fakultas</w:t>
      </w:r>
      <w:proofErr w:type="spellEnd"/>
      <w:r w:rsidR="00705983" w:rsidRPr="008B016B">
        <w:rPr>
          <w:rFonts w:ascii="Times New Roman" w:hAnsi="Times New Roman" w:cs="Times New Roman"/>
        </w:rPr>
        <w:t xml:space="preserve"> Ekonomi dan </w:t>
      </w:r>
      <w:proofErr w:type="spellStart"/>
      <w:r w:rsidR="00705983" w:rsidRPr="008B016B">
        <w:rPr>
          <w:rFonts w:ascii="Times New Roman" w:hAnsi="Times New Roman" w:cs="Times New Roman"/>
        </w:rPr>
        <w:t>Bisnis</w:t>
      </w:r>
      <w:proofErr w:type="spellEnd"/>
      <w:r w:rsidR="00705983" w:rsidRPr="008B016B">
        <w:rPr>
          <w:rFonts w:ascii="Times New Roman" w:hAnsi="Times New Roman" w:cs="Times New Roman"/>
        </w:rPr>
        <w:t xml:space="preserve"> Islam, </w:t>
      </w:r>
      <w:proofErr w:type="spellStart"/>
      <w:r w:rsidR="00705983" w:rsidRPr="008B016B">
        <w:rPr>
          <w:rFonts w:ascii="Times New Roman" w:hAnsi="Times New Roman" w:cs="Times New Roman"/>
        </w:rPr>
        <w:t>Institut</w:t>
      </w:r>
      <w:proofErr w:type="spellEnd"/>
      <w:r w:rsidR="00705983" w:rsidRPr="008B016B">
        <w:rPr>
          <w:rFonts w:ascii="Times New Roman" w:hAnsi="Times New Roman" w:cs="Times New Roman"/>
        </w:rPr>
        <w:t xml:space="preserve"> Agama Islam Negeri Surakarta).</w:t>
      </w:r>
    </w:p>
    <w:p w14:paraId="4ADC708B" w14:textId="77777777" w:rsidR="00705983" w:rsidRDefault="00705983" w:rsidP="00705983">
      <w:pPr>
        <w:ind w:left="566" w:hangingChars="258" w:hanging="568"/>
        <w:rPr>
          <w:rFonts w:ascii="Times New Roman" w:hAnsi="Times New Roman" w:cs="Times New Roman"/>
        </w:rPr>
      </w:pPr>
      <w:proofErr w:type="spellStart"/>
      <w:r w:rsidRPr="008B016B">
        <w:rPr>
          <w:rFonts w:ascii="Times New Roman" w:hAnsi="Times New Roman" w:cs="Times New Roman"/>
        </w:rPr>
        <w:t>Hengdada</w:t>
      </w:r>
      <w:proofErr w:type="spellEnd"/>
      <w:r w:rsidRPr="008B016B">
        <w:rPr>
          <w:rFonts w:ascii="Times New Roman" w:hAnsi="Times New Roman" w:cs="Times New Roman"/>
        </w:rPr>
        <w:t xml:space="preserve">, Atiyah. (2014). Strategi </w:t>
      </w:r>
      <w:proofErr w:type="spellStart"/>
      <w:r w:rsidRPr="008B016B">
        <w:rPr>
          <w:rFonts w:ascii="Times New Roman" w:hAnsi="Times New Roman" w:cs="Times New Roman"/>
        </w:rPr>
        <w:t>Pemasaran</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Produk</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Murabahah</w:t>
      </w:r>
      <w:proofErr w:type="spellEnd"/>
      <w:r w:rsidRPr="008B016B">
        <w:rPr>
          <w:rFonts w:ascii="Times New Roman" w:hAnsi="Times New Roman" w:cs="Times New Roman"/>
        </w:rPr>
        <w:t xml:space="preserve"> Di PT. Bank </w:t>
      </w:r>
      <w:proofErr w:type="spellStart"/>
      <w:r w:rsidRPr="008B016B">
        <w:rPr>
          <w:rFonts w:ascii="Times New Roman" w:hAnsi="Times New Roman" w:cs="Times New Roman"/>
        </w:rPr>
        <w:t>Pembiayaan</w:t>
      </w:r>
      <w:proofErr w:type="spellEnd"/>
      <w:r w:rsidRPr="008B016B">
        <w:rPr>
          <w:rFonts w:ascii="Times New Roman" w:hAnsi="Times New Roman" w:cs="Times New Roman"/>
        </w:rPr>
        <w:t xml:space="preserve"> Rakyat Syariah </w:t>
      </w:r>
      <w:proofErr w:type="spellStart"/>
      <w:r w:rsidRPr="008B016B">
        <w:rPr>
          <w:rFonts w:ascii="Times New Roman" w:hAnsi="Times New Roman" w:cs="Times New Roman"/>
        </w:rPr>
        <w:t>Formes</w:t>
      </w:r>
      <w:proofErr w:type="spellEnd"/>
      <w:r w:rsidRPr="008B016B">
        <w:rPr>
          <w:rFonts w:ascii="Times New Roman" w:hAnsi="Times New Roman" w:cs="Times New Roman"/>
        </w:rPr>
        <w:t xml:space="preserve"> Sleman Yogyakarta. </w:t>
      </w:r>
      <w:proofErr w:type="spellStart"/>
      <w:r w:rsidRPr="008B016B">
        <w:rPr>
          <w:rFonts w:ascii="Times New Roman" w:hAnsi="Times New Roman" w:cs="Times New Roman"/>
        </w:rPr>
        <w:t>Skripsi</w:t>
      </w:r>
      <w:proofErr w:type="spellEnd"/>
      <w:r w:rsidRPr="008B016B">
        <w:rPr>
          <w:rFonts w:ascii="Times New Roman" w:hAnsi="Times New Roman" w:cs="Times New Roman"/>
        </w:rPr>
        <w:t xml:space="preserve"> strata </w:t>
      </w:r>
      <w:proofErr w:type="spellStart"/>
      <w:r w:rsidRPr="008B016B">
        <w:rPr>
          <w:rFonts w:ascii="Times New Roman" w:hAnsi="Times New Roman" w:cs="Times New Roman"/>
        </w:rPr>
        <w:t>satu</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Manajemen</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Dakwah</w:t>
      </w:r>
      <w:proofErr w:type="spellEnd"/>
      <w:r w:rsidRPr="008B016B">
        <w:rPr>
          <w:rFonts w:ascii="Times New Roman" w:hAnsi="Times New Roman" w:cs="Times New Roman"/>
        </w:rPr>
        <w:t xml:space="preserve"> Universitas Islam Negeri Sunan </w:t>
      </w:r>
      <w:proofErr w:type="spellStart"/>
      <w:r w:rsidRPr="008B016B">
        <w:rPr>
          <w:rFonts w:ascii="Times New Roman" w:hAnsi="Times New Roman" w:cs="Times New Roman"/>
        </w:rPr>
        <w:t>Kalijaga</w:t>
      </w:r>
      <w:proofErr w:type="spellEnd"/>
      <w:r w:rsidRPr="008B016B">
        <w:rPr>
          <w:rFonts w:ascii="Times New Roman" w:hAnsi="Times New Roman" w:cs="Times New Roman"/>
        </w:rPr>
        <w:t>, Yogyakarta.</w:t>
      </w:r>
    </w:p>
    <w:p w14:paraId="05D655A6" w14:textId="77777777" w:rsidR="00705983" w:rsidRDefault="00705983" w:rsidP="00705983">
      <w:pPr>
        <w:ind w:left="566" w:hangingChars="258" w:hanging="568"/>
        <w:rPr>
          <w:rFonts w:ascii="Times New Roman" w:hAnsi="Times New Roman" w:cs="Times New Roman"/>
        </w:rPr>
      </w:pPr>
      <w:proofErr w:type="spellStart"/>
      <w:r w:rsidRPr="00DD1872">
        <w:rPr>
          <w:rFonts w:ascii="Times New Roman" w:hAnsi="Times New Roman" w:cs="Times New Roman"/>
        </w:rPr>
        <w:t>Dyah</w:t>
      </w:r>
      <w:proofErr w:type="spellEnd"/>
      <w:r w:rsidRPr="00DD1872">
        <w:rPr>
          <w:rFonts w:ascii="Times New Roman" w:hAnsi="Times New Roman" w:cs="Times New Roman"/>
        </w:rPr>
        <w:t xml:space="preserve"> &amp; </w:t>
      </w:r>
      <w:proofErr w:type="spellStart"/>
      <w:r w:rsidRPr="00DD1872">
        <w:rPr>
          <w:rFonts w:ascii="Times New Roman" w:hAnsi="Times New Roman" w:cs="Times New Roman"/>
        </w:rPr>
        <w:t>Tripurnami</w:t>
      </w:r>
      <w:proofErr w:type="spellEnd"/>
      <w:r w:rsidRPr="00DD1872">
        <w:rPr>
          <w:rFonts w:ascii="Times New Roman" w:hAnsi="Times New Roman" w:cs="Times New Roman"/>
        </w:rPr>
        <w:t xml:space="preserve">, </w:t>
      </w:r>
      <w:r>
        <w:rPr>
          <w:rFonts w:ascii="Times New Roman" w:hAnsi="Times New Roman" w:cs="Times New Roman"/>
        </w:rPr>
        <w:t>(</w:t>
      </w:r>
      <w:r w:rsidRPr="00DD1872">
        <w:rPr>
          <w:rFonts w:ascii="Times New Roman" w:hAnsi="Times New Roman" w:cs="Times New Roman"/>
        </w:rPr>
        <w:t xml:space="preserve">2017) </w:t>
      </w:r>
      <w:proofErr w:type="spellStart"/>
      <w:r w:rsidRPr="00DD1872">
        <w:rPr>
          <w:rFonts w:ascii="Times New Roman" w:hAnsi="Times New Roman" w:cs="Times New Roman"/>
        </w:rPr>
        <w:t>Laporan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Praktek</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Kerja</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Lapangan</w:t>
      </w:r>
      <w:proofErr w:type="spellEnd"/>
      <w:r w:rsidRPr="00DD1872">
        <w:rPr>
          <w:rFonts w:ascii="Times New Roman" w:hAnsi="Times New Roman" w:cs="Times New Roman"/>
        </w:rPr>
        <w:t xml:space="preserve"> </w:t>
      </w:r>
      <w:proofErr w:type="gramStart"/>
      <w:r w:rsidRPr="00DD1872">
        <w:rPr>
          <w:rFonts w:ascii="Times New Roman" w:hAnsi="Times New Roman" w:cs="Times New Roman"/>
        </w:rPr>
        <w:t xml:space="preserve">( </w:t>
      </w:r>
      <w:proofErr w:type="spellStart"/>
      <w:r w:rsidRPr="00DD1872">
        <w:rPr>
          <w:rFonts w:ascii="Times New Roman" w:hAnsi="Times New Roman" w:cs="Times New Roman"/>
        </w:rPr>
        <w:t>Pkl</w:t>
      </w:r>
      <w:proofErr w:type="spellEnd"/>
      <w:proofErr w:type="gramEnd"/>
      <w:r w:rsidRPr="00DD1872">
        <w:rPr>
          <w:rFonts w:ascii="Times New Roman" w:hAnsi="Times New Roman" w:cs="Times New Roman"/>
        </w:rPr>
        <w:t xml:space="preserve"> ) Pada Pt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 Persero ) Kantor Pusat Jakarta </w:t>
      </w:r>
      <w:proofErr w:type="spellStart"/>
      <w:r w:rsidRPr="00DD1872">
        <w:rPr>
          <w:rFonts w:ascii="Times New Roman" w:hAnsi="Times New Roman" w:cs="Times New Roman"/>
        </w:rPr>
        <w:t>Konsentrasi</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Perpajakan</w:t>
      </w:r>
      <w:proofErr w:type="spellEnd"/>
      <w:r w:rsidRPr="00DD1872">
        <w:rPr>
          <w:rFonts w:ascii="Times New Roman" w:hAnsi="Times New Roman" w:cs="Times New Roman"/>
        </w:rPr>
        <w:t xml:space="preserve">. </w:t>
      </w:r>
    </w:p>
    <w:p w14:paraId="0AA069EB" w14:textId="77777777" w:rsidR="00705983" w:rsidRDefault="00705983" w:rsidP="00705983">
      <w:pPr>
        <w:ind w:left="566" w:hangingChars="258" w:hanging="568"/>
        <w:rPr>
          <w:rFonts w:ascii="Times New Roman" w:hAnsi="Times New Roman" w:cs="Times New Roman"/>
        </w:rPr>
      </w:pPr>
      <w:proofErr w:type="spellStart"/>
      <w:r w:rsidRPr="00DD1872">
        <w:rPr>
          <w:rFonts w:ascii="Times New Roman" w:hAnsi="Times New Roman" w:cs="Times New Roman"/>
        </w:rPr>
        <w:t>Fitrianingsih</w:t>
      </w:r>
      <w:proofErr w:type="spellEnd"/>
      <w:r w:rsidRPr="00DD1872">
        <w:rPr>
          <w:rFonts w:ascii="Times New Roman" w:hAnsi="Times New Roman" w:cs="Times New Roman"/>
        </w:rPr>
        <w:t xml:space="preserve">. (2021). </w:t>
      </w:r>
      <w:proofErr w:type="spellStart"/>
      <w:r w:rsidRPr="00DD1872">
        <w:rPr>
          <w:rFonts w:ascii="Times New Roman" w:hAnsi="Times New Roman" w:cs="Times New Roman"/>
        </w:rPr>
        <w:t>Laporan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Kuliah</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Kerja</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Magang</w:t>
      </w:r>
      <w:proofErr w:type="spellEnd"/>
      <w:r w:rsidRPr="00DD1872">
        <w:rPr>
          <w:rFonts w:ascii="Times New Roman" w:hAnsi="Times New Roman" w:cs="Times New Roman"/>
        </w:rPr>
        <w:t xml:space="preserve"> (KKM) </w:t>
      </w:r>
      <w:proofErr w:type="spellStart"/>
      <w:r w:rsidRPr="00DD1872">
        <w:rPr>
          <w:rFonts w:ascii="Times New Roman" w:hAnsi="Times New Roman" w:cs="Times New Roman"/>
        </w:rPr>
        <w:t>Prosedur</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Pelayanan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Produk</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Pt.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(Persero) Cabang </w:t>
      </w:r>
      <w:proofErr w:type="spellStart"/>
      <w:r w:rsidRPr="00DD1872">
        <w:rPr>
          <w:rFonts w:ascii="Times New Roman" w:hAnsi="Times New Roman" w:cs="Times New Roman"/>
        </w:rPr>
        <w:t>Jombang</w:t>
      </w:r>
      <w:proofErr w:type="spellEnd"/>
      <w:r w:rsidRPr="00DD1872">
        <w:rPr>
          <w:rFonts w:ascii="Times New Roman" w:hAnsi="Times New Roman" w:cs="Times New Roman"/>
        </w:rPr>
        <w:t xml:space="preserve">. 1762023, 60. http://repository.stiedewantara.ac.id/2247/1/Laporan </w:t>
      </w:r>
      <w:proofErr w:type="spellStart"/>
      <w:r w:rsidRPr="00DD1872">
        <w:rPr>
          <w:rFonts w:ascii="Times New Roman" w:hAnsi="Times New Roman" w:cs="Times New Roman"/>
        </w:rPr>
        <w:t>Magang</w:t>
      </w:r>
      <w:proofErr w:type="spellEnd"/>
      <w:r w:rsidRPr="00DD1872">
        <w:rPr>
          <w:rFonts w:ascii="Times New Roman" w:hAnsi="Times New Roman" w:cs="Times New Roman"/>
        </w:rPr>
        <w:t xml:space="preserve"> Pegadaian.pdf </w:t>
      </w:r>
    </w:p>
    <w:p w14:paraId="470C2115" w14:textId="77777777" w:rsidR="00705983" w:rsidRPr="008B016B" w:rsidRDefault="00705983" w:rsidP="00705983">
      <w:pPr>
        <w:ind w:left="566" w:hangingChars="258" w:hanging="568"/>
        <w:rPr>
          <w:rFonts w:ascii="Times New Roman" w:hAnsi="Times New Roman" w:cs="Times New Roman"/>
        </w:rPr>
      </w:pPr>
      <w:r w:rsidRPr="00DD1872">
        <w:rPr>
          <w:rFonts w:ascii="Times New Roman" w:hAnsi="Times New Roman" w:cs="Times New Roman"/>
        </w:rPr>
        <w:t xml:space="preserve">Putri, Y. L., &amp; Utomo, H. (2017). </w:t>
      </w:r>
      <w:proofErr w:type="spellStart"/>
      <w:r w:rsidRPr="00DD1872">
        <w:rPr>
          <w:rFonts w:ascii="Times New Roman" w:hAnsi="Times New Roman" w:cs="Times New Roman"/>
        </w:rPr>
        <w:t>Pengaruh</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Kualitas</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Pelayanan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Terhadap</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Loyalitas</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Pelanggan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Dengan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Kepuasan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Sebagai</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Variabel</w:t>
      </w:r>
      <w:proofErr w:type="spellEnd"/>
      <w:r w:rsidRPr="00DD1872">
        <w:rPr>
          <w:rFonts w:ascii="Times New Roman" w:hAnsi="Times New Roman" w:cs="Times New Roman"/>
        </w:rPr>
        <w:t xml:space="preserve"> Intervening (Studi </w:t>
      </w:r>
      <w:proofErr w:type="spellStart"/>
      <w:r w:rsidRPr="00DD1872">
        <w:rPr>
          <w:rFonts w:ascii="Times New Roman" w:hAnsi="Times New Roman" w:cs="Times New Roman"/>
        </w:rPr>
        <w:t>Persepsi</w:t>
      </w:r>
      <w:proofErr w:type="spellEnd"/>
      <w:r w:rsidRPr="00DD1872">
        <w:rPr>
          <w:rFonts w:ascii="Times New Roman" w:hAnsi="Times New Roman" w:cs="Times New Roman"/>
        </w:rPr>
        <w:t xml:space="preserve"> Pada </w:t>
      </w:r>
      <w:proofErr w:type="spellStart"/>
      <w:r w:rsidRPr="00DD1872">
        <w:rPr>
          <w:rFonts w:ascii="Times New Roman" w:hAnsi="Times New Roman" w:cs="Times New Roman"/>
        </w:rPr>
        <w:t>Pelanggan</w:t>
      </w:r>
      <w:proofErr w:type="spellEnd"/>
      <w:r w:rsidRPr="00DD1872">
        <w:rPr>
          <w:rFonts w:ascii="Times New Roman" w:hAnsi="Times New Roman" w:cs="Times New Roman"/>
        </w:rPr>
        <w:t xml:space="preserve"> Dian Comp </w:t>
      </w:r>
      <w:proofErr w:type="spellStart"/>
      <w:r w:rsidRPr="00DD1872">
        <w:rPr>
          <w:rFonts w:ascii="Times New Roman" w:hAnsi="Times New Roman" w:cs="Times New Roman"/>
        </w:rPr>
        <w:t>Ambarawa</w:t>
      </w:r>
      <w:proofErr w:type="spellEnd"/>
      <w:r w:rsidRPr="00DD1872">
        <w:rPr>
          <w:rFonts w:ascii="Times New Roman" w:hAnsi="Times New Roman" w:cs="Times New Roman"/>
        </w:rPr>
        <w:t xml:space="preserve">). Among </w:t>
      </w:r>
      <w:proofErr w:type="spellStart"/>
      <w:r w:rsidRPr="00DD1872">
        <w:rPr>
          <w:rFonts w:ascii="Times New Roman" w:hAnsi="Times New Roman" w:cs="Times New Roman"/>
        </w:rPr>
        <w:t>Makarti</w:t>
      </w:r>
      <w:proofErr w:type="spellEnd"/>
      <w:r w:rsidRPr="00DD1872">
        <w:rPr>
          <w:rFonts w:ascii="Times New Roman" w:hAnsi="Times New Roman" w:cs="Times New Roman"/>
        </w:rPr>
        <w:t>, 10(1), 70–90. https://doi.org/10.52353/ama.v10i1.147</w:t>
      </w:r>
    </w:p>
    <w:p w14:paraId="375DEBC3" w14:textId="77777777" w:rsidR="00705983" w:rsidRDefault="00705983" w:rsidP="00705983">
      <w:pPr>
        <w:ind w:left="0" w:hanging="2"/>
      </w:pPr>
    </w:p>
    <w:p w14:paraId="33F4DE95" w14:textId="77777777" w:rsidR="005D4414" w:rsidRDefault="005D4414">
      <w:pPr>
        <w:ind w:left="0" w:hanging="2"/>
      </w:pPr>
    </w:p>
    <w:p w14:paraId="36100411" w14:textId="77777777" w:rsidR="00834C6F" w:rsidRDefault="00834C6F">
      <w:pPr>
        <w:ind w:left="0" w:hanging="2"/>
      </w:pPr>
    </w:p>
    <w:p w14:paraId="78D24E52" w14:textId="77777777" w:rsidR="00834C6F" w:rsidRDefault="00834C6F">
      <w:pPr>
        <w:ind w:left="0" w:hanging="2"/>
      </w:pPr>
    </w:p>
    <w:p w14:paraId="0882F2B7" w14:textId="77777777" w:rsidR="00834C6F" w:rsidRDefault="00834C6F">
      <w:pPr>
        <w:ind w:left="0" w:hanging="2"/>
      </w:pPr>
    </w:p>
    <w:p w14:paraId="55EFF826" w14:textId="77777777" w:rsidR="00834C6F" w:rsidRDefault="00834C6F">
      <w:pPr>
        <w:ind w:left="0" w:hanging="2"/>
      </w:pPr>
    </w:p>
    <w:p w14:paraId="60FC74F6" w14:textId="77777777" w:rsidR="00834C6F" w:rsidRDefault="00834C6F">
      <w:pPr>
        <w:ind w:left="0" w:hanging="2"/>
      </w:pPr>
    </w:p>
    <w:p w14:paraId="7190CD44" w14:textId="77777777" w:rsidR="00834C6F" w:rsidRDefault="00834C6F">
      <w:pPr>
        <w:ind w:left="0" w:hanging="2"/>
      </w:pPr>
    </w:p>
    <w:p w14:paraId="69783302" w14:textId="77777777" w:rsidR="00834C6F" w:rsidRDefault="00834C6F">
      <w:pPr>
        <w:ind w:left="0" w:hanging="2"/>
      </w:pPr>
    </w:p>
    <w:p w14:paraId="7F82A397" w14:textId="77777777" w:rsidR="00834C6F" w:rsidRDefault="00834C6F">
      <w:pPr>
        <w:ind w:left="0" w:hanging="2"/>
      </w:pPr>
    </w:p>
    <w:p w14:paraId="6D87AC80" w14:textId="77777777" w:rsidR="00834C6F" w:rsidRDefault="00834C6F">
      <w:pPr>
        <w:ind w:left="0" w:hanging="2"/>
      </w:pPr>
    </w:p>
    <w:p w14:paraId="1605B62C" w14:textId="77777777" w:rsidR="00834C6F" w:rsidRDefault="00834C6F">
      <w:pPr>
        <w:ind w:left="0" w:hanging="2"/>
      </w:pPr>
    </w:p>
    <w:p w14:paraId="1CB7878A" w14:textId="73760341" w:rsidR="00834C6F" w:rsidRDefault="00834C6F">
      <w:pPr>
        <w:ind w:left="0" w:hanging="2"/>
        <w:rPr>
          <w:b/>
          <w:bCs/>
        </w:rPr>
      </w:pPr>
      <w:r>
        <w:rPr>
          <w:b/>
          <w:bCs/>
        </w:rPr>
        <w:lastRenderedPageBreak/>
        <w:t xml:space="preserve">Lampiran </w:t>
      </w:r>
    </w:p>
    <w:p w14:paraId="53EF6F31" w14:textId="52A108EB" w:rsidR="00834C6F" w:rsidRDefault="00834C6F">
      <w:pPr>
        <w:ind w:left="0" w:hanging="2"/>
      </w:pPr>
      <w:r>
        <w:t xml:space="preserve">Hasil Turnitin </w:t>
      </w:r>
    </w:p>
    <w:p w14:paraId="5D539127" w14:textId="1D960701" w:rsidR="00834C6F" w:rsidRPr="00834C6F" w:rsidRDefault="00834C6F">
      <w:pPr>
        <w:ind w:left="0" w:hanging="2"/>
      </w:pPr>
      <w:r>
        <w:rPr>
          <w:noProof/>
          <w14:ligatures w14:val="standardContextual"/>
        </w:rPr>
        <w:lastRenderedPageBreak/>
        <w:drawing>
          <wp:inline distT="0" distB="0" distL="0" distR="0" wp14:anchorId="01D68A59" wp14:editId="5BA390E5">
            <wp:extent cx="5731510" cy="7417435"/>
            <wp:effectExtent l="0" t="0" r="2540" b="0"/>
            <wp:docPr id="55603685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36859" name="Gambar 55603685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r>
        <w:rPr>
          <w:noProof/>
          <w14:ligatures w14:val="standardContextual"/>
        </w:rPr>
        <w:lastRenderedPageBreak/>
        <w:drawing>
          <wp:inline distT="0" distB="0" distL="0" distR="0" wp14:anchorId="1F976DD5" wp14:editId="219944B5">
            <wp:extent cx="5731510" cy="7417435"/>
            <wp:effectExtent l="0" t="0" r="2540" b="0"/>
            <wp:docPr id="103345583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55831" name="Gambar 10334558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834C6F" w:rsidRPr="00834C6F" w:rsidSect="007059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97020" w14:textId="77777777" w:rsidR="004D18FF" w:rsidRDefault="004D18FF">
      <w:pPr>
        <w:spacing w:after="0" w:line="240" w:lineRule="auto"/>
        <w:ind w:left="0" w:hanging="2"/>
      </w:pPr>
      <w:r>
        <w:separator/>
      </w:r>
    </w:p>
  </w:endnote>
  <w:endnote w:type="continuationSeparator" w:id="0">
    <w:p w14:paraId="3FC12775" w14:textId="77777777" w:rsidR="004D18FF" w:rsidRDefault="004D18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D66BE" w14:textId="77777777" w:rsidR="00E839A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A0B7624" w14:textId="77777777" w:rsidR="00E839A0" w:rsidRDefault="00E839A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73C57" w14:textId="77777777" w:rsidR="00E839A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06E2C182" w14:textId="77777777" w:rsidR="00E839A0" w:rsidRDefault="00E839A0">
    <w:pPr>
      <w:pBdr>
        <w:top w:val="nil"/>
        <w:left w:val="nil"/>
        <w:bottom w:val="nil"/>
        <w:right w:val="nil"/>
        <w:between w:val="nil"/>
      </w:pBdr>
      <w:spacing w:after="0" w:line="240" w:lineRule="auto"/>
      <w:ind w:left="0" w:hanging="2"/>
      <w:rPr>
        <w:color w:val="000000"/>
      </w:rPr>
    </w:pPr>
  </w:p>
  <w:p w14:paraId="44263AEB" w14:textId="77777777" w:rsidR="00E839A0" w:rsidRDefault="00E839A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B2DE9" w14:textId="77777777" w:rsidR="00E839A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D2D4112" w14:textId="77777777" w:rsidR="00E839A0" w:rsidRDefault="00E839A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4738C" w14:textId="77777777" w:rsidR="004D18FF" w:rsidRDefault="004D18FF">
      <w:pPr>
        <w:spacing w:after="0" w:line="240" w:lineRule="auto"/>
        <w:ind w:left="0" w:hanging="2"/>
      </w:pPr>
      <w:r>
        <w:separator/>
      </w:r>
    </w:p>
  </w:footnote>
  <w:footnote w:type="continuationSeparator" w:id="0">
    <w:p w14:paraId="64C23B24" w14:textId="77777777" w:rsidR="004D18FF" w:rsidRDefault="004D18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4965" w14:textId="77777777" w:rsidR="00E839A0" w:rsidRDefault="0000000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21F79EFB" w14:textId="77777777" w:rsidR="00E839A0" w:rsidRDefault="00E839A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37AF" w14:textId="77777777" w:rsidR="00E839A0" w:rsidRDefault="0000000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39B2" w14:textId="77777777" w:rsidR="00E839A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08A728B3" w14:textId="77777777" w:rsidR="00E839A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0FD11600" w14:textId="77777777" w:rsidR="00E839A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6345AF9A" w14:textId="77777777" w:rsidR="00E839A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036E8A3B" w14:textId="77777777" w:rsidR="00E839A0" w:rsidRDefault="00E839A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11D35"/>
    <w:multiLevelType w:val="hybridMultilevel"/>
    <w:tmpl w:val="1D92BCC6"/>
    <w:lvl w:ilvl="0" w:tplc="D8E8FA3A">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1" w15:restartNumberingAfterBreak="0">
    <w:nsid w:val="27CA2C01"/>
    <w:multiLevelType w:val="hybridMultilevel"/>
    <w:tmpl w:val="50D805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06716847">
    <w:abstractNumId w:val="0"/>
  </w:num>
  <w:num w:numId="2" w16cid:durableId="210345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83"/>
    <w:rsid w:val="00273CCC"/>
    <w:rsid w:val="004D18FF"/>
    <w:rsid w:val="005D4414"/>
    <w:rsid w:val="00705983"/>
    <w:rsid w:val="00822F4B"/>
    <w:rsid w:val="00825095"/>
    <w:rsid w:val="00834C6F"/>
    <w:rsid w:val="00BC2CCF"/>
    <w:rsid w:val="00E839A0"/>
    <w:rsid w:val="00EC74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67A0"/>
  <w15:chartTrackingRefBased/>
  <w15:docId w15:val="{F27B0630-AFBE-4DA1-BF4A-7FE85FFE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83"/>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05983"/>
    <w:rPr>
      <w:color w:val="0563C1" w:themeColor="hyperlink"/>
      <w:u w:val="single"/>
    </w:rPr>
  </w:style>
  <w:style w:type="character" w:styleId="SebutanYangBelumTerselesaikan">
    <w:name w:val="Unresolved Mention"/>
    <w:basedOn w:val="FontParagrafDefault"/>
    <w:uiPriority w:val="99"/>
    <w:semiHidden/>
    <w:unhideWhenUsed/>
    <w:rsid w:val="00705983"/>
    <w:rPr>
      <w:color w:val="605E5C"/>
      <w:shd w:val="clear" w:color="auto" w:fill="E1DFDD"/>
    </w:rPr>
  </w:style>
  <w:style w:type="paragraph" w:styleId="DaftarParagraf">
    <w:name w:val="List Paragraph"/>
    <w:basedOn w:val="Normal"/>
    <w:uiPriority w:val="34"/>
    <w:qFormat/>
    <w:rsid w:val="0070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pratiwi@untag-sby.ac.id"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ovitapr7@gmail.com"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2052</Words>
  <Characters>11699</Characters>
  <Application>Microsoft Office Word</Application>
  <DocSecurity>0</DocSecurity>
  <Lines>97</Lines>
  <Paragraphs>27</Paragraphs>
  <ScaleCrop>false</ScaleCrop>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yulia_parman@outlook.co.id</cp:lastModifiedBy>
  <cp:revision>2</cp:revision>
  <dcterms:created xsi:type="dcterms:W3CDTF">2024-07-07T06:56:00Z</dcterms:created>
  <dcterms:modified xsi:type="dcterms:W3CDTF">2024-07-07T06:56:00Z</dcterms:modified>
</cp:coreProperties>
</file>